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9DAE2" w14:textId="45F656D6" w:rsidR="00837761" w:rsidRPr="00EA788C" w:rsidRDefault="00B15EB0" w:rsidP="000827E8">
      <w:pPr>
        <w:jc w:val="center"/>
        <w:rPr>
          <w:b/>
          <w:sz w:val="32"/>
          <w:szCs w:val="32"/>
        </w:rPr>
      </w:pPr>
      <w:r w:rsidRPr="00EA788C">
        <w:rPr>
          <w:b/>
          <w:sz w:val="32"/>
          <w:szCs w:val="32"/>
        </w:rPr>
        <w:t>ON SCIENTIFIC INTEGRITY</w:t>
      </w:r>
    </w:p>
    <w:p w14:paraId="466EEA17" w14:textId="226EFFFE" w:rsidR="000827E8" w:rsidRPr="00EA788C" w:rsidRDefault="00837761" w:rsidP="000827E8">
      <w:pPr>
        <w:jc w:val="center"/>
      </w:pPr>
      <w:r w:rsidRPr="00EA788C">
        <w:t>A m</w:t>
      </w:r>
      <w:r w:rsidR="000A3C22" w:rsidRPr="00EA788C">
        <w:t>ini</w:t>
      </w:r>
      <w:r w:rsidR="004826AA" w:rsidRPr="00EA788C">
        <w:t>-</w:t>
      </w:r>
      <w:r w:rsidR="000A3C22" w:rsidRPr="00EA788C">
        <w:t>review of</w:t>
      </w:r>
      <w:r w:rsidR="005B66C1" w:rsidRPr="00EA788C">
        <w:t xml:space="preserve"> </w:t>
      </w:r>
      <w:r w:rsidR="00856DC0">
        <w:t>problematic omissions in</w:t>
      </w:r>
      <w:r w:rsidR="005B66C1" w:rsidRPr="00EA788C">
        <w:t xml:space="preserve"> </w:t>
      </w:r>
    </w:p>
    <w:p w14:paraId="281753F7" w14:textId="77777777" w:rsidR="000827E8" w:rsidRPr="00EA788C" w:rsidRDefault="000827E8" w:rsidP="000827E8">
      <w:pPr>
        <w:jc w:val="center"/>
        <w:rPr>
          <w:b/>
        </w:rPr>
      </w:pPr>
      <w:r w:rsidRPr="00EA788C">
        <w:rPr>
          <w:b/>
        </w:rPr>
        <w:t>Extremely loud mating songs at close range in white bellbirds</w:t>
      </w:r>
    </w:p>
    <w:p w14:paraId="21FCFBE1" w14:textId="0C87E0D9" w:rsidR="000827E8" w:rsidRPr="00EA788C" w:rsidRDefault="000A3C22" w:rsidP="000827E8">
      <w:pPr>
        <w:jc w:val="center"/>
      </w:pPr>
      <w:r w:rsidRPr="00856DC0">
        <w:t>Podos and</w:t>
      </w:r>
      <w:r w:rsidR="00FB7DC9" w:rsidRPr="00856DC0">
        <w:t xml:space="preserve"> </w:t>
      </w:r>
      <w:r w:rsidRPr="00856DC0">
        <w:t>Cohn-Haft</w:t>
      </w:r>
      <w:r w:rsidR="000827E8" w:rsidRPr="00856DC0">
        <w:t xml:space="preserve"> </w:t>
      </w:r>
      <w:r w:rsidR="005310D1" w:rsidRPr="00856DC0">
        <w:t>(2019)</w:t>
      </w:r>
    </w:p>
    <w:p w14:paraId="49720AEF" w14:textId="44BE06AA" w:rsidR="009570A0" w:rsidRPr="00EA788C" w:rsidRDefault="009570A0">
      <w:r w:rsidRPr="00EA788C">
        <w:t xml:space="preserve">Two science journalists have independently </w:t>
      </w:r>
      <w:r w:rsidR="00626180">
        <w:t>pressed</w:t>
      </w:r>
      <w:r w:rsidRPr="00EA788C">
        <w:t xml:space="preserve"> me for comments on this paper</w:t>
      </w:r>
      <w:r w:rsidR="00FF040A" w:rsidRPr="00EA788C">
        <w:t>.</w:t>
      </w:r>
      <w:r w:rsidR="000768EC" w:rsidRPr="00EA788C">
        <w:t xml:space="preserve"> H</w:t>
      </w:r>
      <w:r w:rsidR="00FF040A" w:rsidRPr="00EA788C">
        <w:t xml:space="preserve">ere I review </w:t>
      </w:r>
      <w:r w:rsidR="00140254">
        <w:t xml:space="preserve">three </w:t>
      </w:r>
      <w:r w:rsidR="00ED42AF">
        <w:t>significant</w:t>
      </w:r>
      <w:r w:rsidR="00FF040A" w:rsidRPr="00EA788C">
        <w:t xml:space="preserve"> omissions of </w:t>
      </w:r>
      <w:r w:rsidR="00667E79" w:rsidRPr="00EA788C">
        <w:t xml:space="preserve">information from </w:t>
      </w:r>
      <w:r w:rsidR="00FF040A" w:rsidRPr="00EA788C">
        <w:t>the published literature</w:t>
      </w:r>
      <w:r w:rsidR="005B66C1" w:rsidRPr="00EA788C">
        <w:t xml:space="preserve"> </w:t>
      </w:r>
      <w:r w:rsidR="00FF040A" w:rsidRPr="00EA788C">
        <w:t xml:space="preserve">that </w:t>
      </w:r>
      <w:r w:rsidR="005B66C1" w:rsidRPr="00EA788C">
        <w:t xml:space="preserve">conflict with the </w:t>
      </w:r>
      <w:r w:rsidR="00FF040A" w:rsidRPr="00EA788C">
        <w:t>authors’</w:t>
      </w:r>
      <w:r w:rsidR="005B66C1" w:rsidRPr="00EA788C">
        <w:t xml:space="preserve"> interpretation of the</w:t>
      </w:r>
      <w:r w:rsidR="00FF040A" w:rsidRPr="00EA788C">
        <w:t>ir</w:t>
      </w:r>
      <w:r w:rsidR="005B66C1" w:rsidRPr="00EA788C">
        <w:t xml:space="preserve"> data</w:t>
      </w:r>
      <w:r w:rsidR="001D1D71" w:rsidRPr="00EA788C">
        <w:t>.</w:t>
      </w:r>
    </w:p>
    <w:p w14:paraId="04935336" w14:textId="67487DF9" w:rsidR="00631F1C" w:rsidRPr="00EA788C" w:rsidRDefault="000768EC">
      <w:r w:rsidRPr="00EA788C">
        <w:rPr>
          <w:color w:val="000000" w:themeColor="text1"/>
        </w:rPr>
        <w:t>The</w:t>
      </w:r>
      <w:r w:rsidR="005D5A1E" w:rsidRPr="00EA788C">
        <w:rPr>
          <w:color w:val="000000" w:themeColor="text1"/>
        </w:rPr>
        <w:t xml:space="preserve"> </w:t>
      </w:r>
      <w:r w:rsidR="005D5A1E" w:rsidRPr="00EA788C">
        <w:t xml:space="preserve">core issue </w:t>
      </w:r>
      <w:r w:rsidR="00E8680F" w:rsidRPr="00EA788C">
        <w:t>is one of “scientific integrity,”</w:t>
      </w:r>
      <w:r w:rsidR="00631F1C" w:rsidRPr="00EA788C">
        <w:t xml:space="preserve"> as defined by </w:t>
      </w:r>
      <w:r w:rsidR="00265E32" w:rsidRPr="00EA788C">
        <w:t xml:space="preserve">Nobel Laureate physicist </w:t>
      </w:r>
      <w:r w:rsidR="00631F1C" w:rsidRPr="00EA788C">
        <w:t>Richard Feynman:</w:t>
      </w:r>
    </w:p>
    <w:p w14:paraId="22EBF6BE" w14:textId="7E870C19" w:rsidR="00631F1C" w:rsidRPr="00EA788C" w:rsidRDefault="00FB7DC9" w:rsidP="00FB7DC9">
      <w:pPr>
        <w:ind w:left="720"/>
        <w:rPr>
          <w:rFonts w:cs="Times New Roman"/>
          <w:szCs w:val="24"/>
        </w:rPr>
      </w:pPr>
      <w:r w:rsidRPr="00EA788C">
        <w:rPr>
          <w:rStyle w:val="Emphasis"/>
          <w:rFonts w:cs="Times New Roman"/>
          <w:color w:val="444444"/>
          <w:szCs w:val="24"/>
          <w:bdr w:val="none" w:sz="0" w:space="0" w:color="auto" w:frame="1"/>
          <w:shd w:val="clear" w:color="auto" w:fill="FFFFFF"/>
        </w:rPr>
        <w:t>But there is one feature I notice that is generally missing in Cargo Cult Science.  That is the idea that we all hope you have learned in studying science in school—we never explicitly say what this is, but just hope that you catch on by all the examples of scientific investigation.  It is interesting, therefore, to bring it out now and speak of it explicitly.  It’s a kind of </w:t>
      </w:r>
      <w:r w:rsidRPr="00EA788C">
        <w:rPr>
          <w:rStyle w:val="Strong"/>
          <w:rFonts w:cs="Times New Roman"/>
          <w:i/>
          <w:iCs/>
          <w:color w:val="444444"/>
          <w:szCs w:val="24"/>
          <w:bdr w:val="none" w:sz="0" w:space="0" w:color="auto" w:frame="1"/>
          <w:shd w:val="clear" w:color="auto" w:fill="FFFFFF"/>
        </w:rPr>
        <w:t>scientific integrity</w:t>
      </w:r>
      <w:r w:rsidRPr="00EA788C">
        <w:rPr>
          <w:rStyle w:val="Emphasis"/>
          <w:rFonts w:cs="Times New Roman"/>
          <w:color w:val="444444"/>
          <w:szCs w:val="24"/>
          <w:bdr w:val="none" w:sz="0" w:space="0" w:color="auto" w:frame="1"/>
          <w:shd w:val="clear" w:color="auto" w:fill="FFFFFF"/>
        </w:rPr>
        <w:t>, a principle of scientific thought that corresponds to </w:t>
      </w:r>
      <w:r w:rsidRPr="00EA788C">
        <w:rPr>
          <w:rStyle w:val="Strong"/>
          <w:rFonts w:cs="Times New Roman"/>
          <w:i/>
          <w:iCs/>
          <w:color w:val="444444"/>
          <w:szCs w:val="24"/>
          <w:bdr w:val="none" w:sz="0" w:space="0" w:color="auto" w:frame="1"/>
          <w:shd w:val="clear" w:color="auto" w:fill="FFFFFF"/>
        </w:rPr>
        <w:t>a kind of utter honesty</w:t>
      </w:r>
      <w:r w:rsidRPr="00EA788C">
        <w:rPr>
          <w:rStyle w:val="Emphasis"/>
          <w:rFonts w:cs="Times New Roman"/>
          <w:color w:val="444444"/>
          <w:szCs w:val="24"/>
          <w:bdr w:val="none" w:sz="0" w:space="0" w:color="auto" w:frame="1"/>
          <w:shd w:val="clear" w:color="auto" w:fill="FFFFFF"/>
        </w:rPr>
        <w:t>—a kind of leaning over backwards.  For example, </w:t>
      </w:r>
      <w:r w:rsidRPr="00EA788C">
        <w:rPr>
          <w:rStyle w:val="Strong"/>
          <w:rFonts w:cs="Times New Roman"/>
          <w:i/>
          <w:iCs/>
          <w:color w:val="444444"/>
          <w:szCs w:val="24"/>
          <w:bdr w:val="none" w:sz="0" w:space="0" w:color="auto" w:frame="1"/>
          <w:shd w:val="clear" w:color="auto" w:fill="FFFFFF"/>
        </w:rPr>
        <w:t>if you’re doing an experiment,</w:t>
      </w:r>
      <w:r w:rsidRPr="00EA788C">
        <w:rPr>
          <w:rStyle w:val="Emphasis"/>
          <w:rFonts w:cs="Times New Roman"/>
          <w:color w:val="444444"/>
          <w:szCs w:val="24"/>
          <w:bdr w:val="none" w:sz="0" w:space="0" w:color="auto" w:frame="1"/>
          <w:shd w:val="clear" w:color="auto" w:fill="FFFFFF"/>
        </w:rPr>
        <w:t> </w:t>
      </w:r>
      <w:r w:rsidRPr="00EA788C">
        <w:rPr>
          <w:rStyle w:val="Strong"/>
          <w:rFonts w:cs="Times New Roman"/>
          <w:i/>
          <w:iCs/>
          <w:color w:val="444444"/>
          <w:szCs w:val="24"/>
          <w:bdr w:val="none" w:sz="0" w:space="0" w:color="auto" w:frame="1"/>
          <w:shd w:val="clear" w:color="auto" w:fill="FFFFFF"/>
        </w:rPr>
        <w:t>you should report everything that you think might make it invalid—not only what you think is right about it</w:t>
      </w:r>
      <w:r w:rsidRPr="00EA788C">
        <w:rPr>
          <w:rStyle w:val="Emphasis"/>
          <w:rFonts w:cs="Times New Roman"/>
          <w:color w:val="444444"/>
          <w:szCs w:val="24"/>
          <w:bdr w:val="none" w:sz="0" w:space="0" w:color="auto" w:frame="1"/>
          <w:shd w:val="clear" w:color="auto" w:fill="FFFFFF"/>
        </w:rPr>
        <w:t>: other causes that could possibly explain your results</w:t>
      </w:r>
      <w:r w:rsidR="00ED42AF">
        <w:rPr>
          <w:rStyle w:val="Emphasis"/>
          <w:rFonts w:cs="Times New Roman"/>
          <w:color w:val="444444"/>
          <w:szCs w:val="24"/>
          <w:bdr w:val="none" w:sz="0" w:space="0" w:color="auto" w:frame="1"/>
          <w:shd w:val="clear" w:color="auto" w:fill="FFFFFF"/>
        </w:rPr>
        <w:t xml:space="preserve"> . . .</w:t>
      </w:r>
      <w:r w:rsidRPr="00EA788C">
        <w:rPr>
          <w:rStyle w:val="Emphasis"/>
          <w:rFonts w:cs="Times New Roman"/>
          <w:color w:val="444444"/>
          <w:szCs w:val="24"/>
          <w:bdr w:val="none" w:sz="0" w:space="0" w:color="auto" w:frame="1"/>
          <w:shd w:val="clear" w:color="auto" w:fill="FFFFFF"/>
        </w:rPr>
        <w:t>  </w:t>
      </w:r>
      <w:r w:rsidRPr="00EA788C">
        <w:rPr>
          <w:rFonts w:cs="Times New Roman"/>
          <w:color w:val="444444"/>
          <w:szCs w:val="24"/>
          <w:shd w:val="clear" w:color="auto" w:fill="FFFFFF"/>
        </w:rPr>
        <w:t xml:space="preserve">(emphases mine; excerpted from </w:t>
      </w:r>
      <w:r w:rsidR="000827E8" w:rsidRPr="00EA788C">
        <w:rPr>
          <w:rFonts w:cs="Times New Roman"/>
          <w:color w:val="444444"/>
          <w:szCs w:val="24"/>
          <w:shd w:val="clear" w:color="auto" w:fill="FFFFFF"/>
        </w:rPr>
        <w:t xml:space="preserve">Feynman’s 1974 commencement address at Caltech, available </w:t>
      </w:r>
      <w:hyperlink r:id="rId8" w:history="1">
        <w:r w:rsidR="000827E8" w:rsidRPr="00EA788C">
          <w:rPr>
            <w:rStyle w:val="Hyperlink"/>
            <w:rFonts w:cs="Times New Roman"/>
            <w:szCs w:val="24"/>
            <w:shd w:val="clear" w:color="auto" w:fill="FFFFFF"/>
          </w:rPr>
          <w:t>here</w:t>
        </w:r>
      </w:hyperlink>
      <w:r w:rsidR="000827E8" w:rsidRPr="00EA788C">
        <w:rPr>
          <w:rFonts w:cs="Times New Roman"/>
          <w:color w:val="444444"/>
          <w:szCs w:val="24"/>
          <w:shd w:val="clear" w:color="auto" w:fill="FFFFFF"/>
        </w:rPr>
        <w:t>).</w:t>
      </w:r>
    </w:p>
    <w:p w14:paraId="57DDE316" w14:textId="03A9C41B" w:rsidR="000768EC" w:rsidRPr="00EA788C" w:rsidRDefault="00FB7DC9">
      <w:r w:rsidRPr="00EA788C">
        <w:t>Routinely (</w:t>
      </w:r>
      <w:r w:rsidR="00421798" w:rsidRPr="00EA788C">
        <w:t>abundant examples</w:t>
      </w:r>
      <w:r w:rsidR="008334C3" w:rsidRPr="00EA788C">
        <w:t xml:space="preserve"> in Kroodsma 2017</w:t>
      </w:r>
      <w:r w:rsidR="0007782D" w:rsidRPr="00EA788C">
        <w:t>ab</w:t>
      </w:r>
      <w:r w:rsidR="007E70C5">
        <w:rPr>
          <w:rStyle w:val="EndnoteReference"/>
        </w:rPr>
        <w:endnoteReference w:id="1"/>
      </w:r>
      <w:r w:rsidR="009D0DE4" w:rsidRPr="00EA788C">
        <w:t>)</w:t>
      </w:r>
      <w:r w:rsidRPr="00EA788C">
        <w:t xml:space="preserve">, </w:t>
      </w:r>
      <w:r w:rsidR="00D06AA4" w:rsidRPr="00EA788C">
        <w:t xml:space="preserve">Podos selectively omits </w:t>
      </w:r>
      <w:r w:rsidR="00E8680F" w:rsidRPr="00EA788C">
        <w:t xml:space="preserve">key information from </w:t>
      </w:r>
      <w:r w:rsidR="00D06AA4" w:rsidRPr="00EA788C">
        <w:t xml:space="preserve">his </w:t>
      </w:r>
      <w:r w:rsidR="00E8680F" w:rsidRPr="00EA788C">
        <w:t>publications, thereby distorting the research message</w:t>
      </w:r>
      <w:r w:rsidR="00AA78B1" w:rsidRPr="00EA788C">
        <w:t xml:space="preserve"> and</w:t>
      </w:r>
      <w:r w:rsidR="00FB33C2" w:rsidRPr="00EA788C">
        <w:t xml:space="preserve"> </w:t>
      </w:r>
      <w:r w:rsidR="00AA78B1" w:rsidRPr="00EA788C">
        <w:t>deceiving</w:t>
      </w:r>
      <w:r w:rsidR="00FB33C2" w:rsidRPr="00EA788C">
        <w:t xml:space="preserve"> readers into </w:t>
      </w:r>
      <w:r w:rsidR="008E128C">
        <w:t>believing</w:t>
      </w:r>
      <w:r w:rsidR="00FB33C2" w:rsidRPr="00EA788C">
        <w:t xml:space="preserve"> something substantial has been </w:t>
      </w:r>
      <w:r w:rsidR="00257EE4" w:rsidRPr="00EA788C">
        <w:t>accomplished</w:t>
      </w:r>
      <w:r w:rsidR="00FB33C2" w:rsidRPr="00EA788C">
        <w:t>, when</w:t>
      </w:r>
      <w:r w:rsidR="00D06AA4" w:rsidRPr="00EA788C">
        <w:t xml:space="preserve"> in fact</w:t>
      </w:r>
      <w:r w:rsidR="00FB33C2" w:rsidRPr="00EA788C">
        <w:t xml:space="preserve"> it hasn’t</w:t>
      </w:r>
      <w:r w:rsidR="00E8680F" w:rsidRPr="00EA788C">
        <w:t xml:space="preserve">. </w:t>
      </w:r>
    </w:p>
    <w:p w14:paraId="502F22A4" w14:textId="42E149ED" w:rsidR="00FB7DC9" w:rsidRPr="00EA788C" w:rsidRDefault="00FB7DC9">
      <w:r w:rsidRPr="00EA788C">
        <w:t xml:space="preserve">So the first thing I ask when looking at this Current Biology paper </w:t>
      </w:r>
      <w:r w:rsidR="000827E8" w:rsidRPr="00EA788C">
        <w:t xml:space="preserve">by Podos </w:t>
      </w:r>
      <w:r w:rsidRPr="00EA788C">
        <w:t xml:space="preserve">is this: “What has </w:t>
      </w:r>
      <w:r w:rsidR="00FB25EE" w:rsidRPr="00EA788C">
        <w:t>been</w:t>
      </w:r>
      <w:r w:rsidRPr="00EA788C">
        <w:t xml:space="preserve"> omitted</w:t>
      </w:r>
      <w:r w:rsidR="009A0666" w:rsidRPr="00EA788C">
        <w:t xml:space="preserve"> this time</w:t>
      </w:r>
      <w:r w:rsidRPr="00EA788C">
        <w:t>?”</w:t>
      </w:r>
    </w:p>
    <w:p w14:paraId="3B50C52B" w14:textId="77777777" w:rsidR="004E355C" w:rsidRPr="00EA788C" w:rsidRDefault="004E355C" w:rsidP="004E355C">
      <w:pPr>
        <w:keepNext/>
        <w:keepLines/>
        <w:jc w:val="center"/>
        <w:rPr>
          <w:b/>
        </w:rPr>
      </w:pPr>
      <w:r w:rsidRPr="00EA788C">
        <w:rPr>
          <w:b/>
        </w:rPr>
        <w:t>OMISSION 1.</w:t>
      </w:r>
    </w:p>
    <w:p w14:paraId="24A8E96D" w14:textId="765DA299" w:rsidR="008E2D69" w:rsidRPr="00EA788C" w:rsidRDefault="00667E79" w:rsidP="004E355C">
      <w:pPr>
        <w:keepNext/>
        <w:keepLines/>
        <w:rPr>
          <w:b/>
        </w:rPr>
      </w:pPr>
      <w:r w:rsidRPr="00EA788C">
        <w:rPr>
          <w:b/>
        </w:rPr>
        <w:t xml:space="preserve">Published literature: </w:t>
      </w:r>
      <w:r w:rsidR="004E355C" w:rsidRPr="00EA788C">
        <w:t>The t</w:t>
      </w:r>
      <w:r w:rsidR="008E2D69" w:rsidRPr="00EA788C">
        <w:t xml:space="preserve">hree-wattled bellbird </w:t>
      </w:r>
      <w:r w:rsidR="004E355C" w:rsidRPr="00EA788C">
        <w:t>(</w:t>
      </w:r>
      <w:r w:rsidR="004E355C" w:rsidRPr="00EA788C">
        <w:rPr>
          <w:i/>
        </w:rPr>
        <w:t>Procnias tricarunculata</w:t>
      </w:r>
      <w:r w:rsidR="004E355C" w:rsidRPr="00EA788C">
        <w:t>), a close relative of the white bellbird, is</w:t>
      </w:r>
      <w:r w:rsidR="008E2D69" w:rsidRPr="00EA788C">
        <w:t xml:space="preserve"> renowned for </w:t>
      </w:r>
      <w:r w:rsidR="0076605E" w:rsidRPr="00EA788C">
        <w:t xml:space="preserve">its </w:t>
      </w:r>
      <w:r w:rsidR="004E355C" w:rsidRPr="00EA788C">
        <w:t xml:space="preserve">excruciatingly </w:t>
      </w:r>
      <w:r w:rsidR="008E2D69" w:rsidRPr="00EA788C">
        <w:t xml:space="preserve">loud sounds delivered at close range, 10-15 cm from the listener </w:t>
      </w:r>
      <w:r w:rsidR="004E355C" w:rsidRPr="00EA788C">
        <w:t xml:space="preserve">(e.g., Snow 1977, Kroodsma et al. 2013).  </w:t>
      </w:r>
    </w:p>
    <w:p w14:paraId="7F0FB62A" w14:textId="77777777" w:rsidR="00FB7DC9" w:rsidRPr="00EA788C" w:rsidRDefault="004E355C">
      <w:r w:rsidRPr="00EA788C">
        <w:rPr>
          <w:b/>
        </w:rPr>
        <w:t>The omission</w:t>
      </w:r>
      <w:r w:rsidRPr="00EA788C">
        <w:t>: Podos and Cohn-Haft declare that</w:t>
      </w:r>
      <w:r w:rsidR="00FB7DC9" w:rsidRPr="00EA788C">
        <w:t xml:space="preserve"> “We know of no other species [besides </w:t>
      </w:r>
      <w:r w:rsidR="005D5A1E" w:rsidRPr="00EA788C">
        <w:t>our</w:t>
      </w:r>
      <w:r w:rsidR="00FB7DC9" w:rsidRPr="00EA788C">
        <w:t xml:space="preserve"> white bellbird</w:t>
      </w:r>
      <w:r w:rsidR="00E05C86" w:rsidRPr="00EA788C">
        <w:t xml:space="preserve">, </w:t>
      </w:r>
      <w:r w:rsidR="00E05C86" w:rsidRPr="00EA788C">
        <w:rPr>
          <w:i/>
        </w:rPr>
        <w:t>Procnias albus</w:t>
      </w:r>
      <w:r w:rsidR="00FB7DC9" w:rsidRPr="00EA788C">
        <w:t>] in which such high-amplitude vocal signals are directed to rece</w:t>
      </w:r>
      <w:r w:rsidR="00953BC2" w:rsidRPr="00EA788C">
        <w:t>ivers in such close proximity.”</w:t>
      </w:r>
    </w:p>
    <w:p w14:paraId="18CC529C" w14:textId="0133BF19" w:rsidR="00BA54EE" w:rsidRPr="00EA788C" w:rsidRDefault="00BA54EE">
      <w:pPr>
        <w:rPr>
          <w:szCs w:val="24"/>
        </w:rPr>
      </w:pPr>
      <w:r w:rsidRPr="00EA788C">
        <w:rPr>
          <w:szCs w:val="24"/>
        </w:rPr>
        <w:t xml:space="preserve">In view of all that is known about other bellbirds, and especially the three-wattled bellbird, that quote is astonishing. </w:t>
      </w:r>
    </w:p>
    <w:p w14:paraId="7189ED21" w14:textId="77777777" w:rsidR="004E355C" w:rsidRPr="00EA788C" w:rsidRDefault="004E355C" w:rsidP="004E355C">
      <w:pPr>
        <w:jc w:val="center"/>
        <w:rPr>
          <w:b/>
        </w:rPr>
      </w:pPr>
      <w:r w:rsidRPr="00EA788C">
        <w:rPr>
          <w:b/>
        </w:rPr>
        <w:lastRenderedPageBreak/>
        <w:t>OMISSION 2.</w:t>
      </w:r>
    </w:p>
    <w:p w14:paraId="535B0F9C" w14:textId="44274D02" w:rsidR="004E355C" w:rsidRPr="00EA788C" w:rsidRDefault="00667E79" w:rsidP="004E355C">
      <w:r w:rsidRPr="00EA788C">
        <w:rPr>
          <w:b/>
        </w:rPr>
        <w:t xml:space="preserve">Published literature: </w:t>
      </w:r>
      <w:r w:rsidR="004E355C" w:rsidRPr="00EA788C">
        <w:t>In both the white bellbird</w:t>
      </w:r>
      <w:r w:rsidR="0076605E" w:rsidRPr="00EA788C">
        <w:t xml:space="preserve"> (Snow 1973)</w:t>
      </w:r>
      <w:r w:rsidR="0030015E" w:rsidRPr="00EA788C">
        <w:rPr>
          <w:rStyle w:val="EndnoteReference"/>
        </w:rPr>
        <w:endnoteReference w:id="2"/>
      </w:r>
      <w:r w:rsidR="006F40F9" w:rsidRPr="00EA788C">
        <w:t xml:space="preserve">and the three-wattled bellbird, </w:t>
      </w:r>
      <w:r w:rsidR="004E355C" w:rsidRPr="00EA788C">
        <w:t>males freque</w:t>
      </w:r>
      <w:r w:rsidR="00B15EB0" w:rsidRPr="00EA788C">
        <w:t>ntly visit each other’s perches</w:t>
      </w:r>
      <w:r w:rsidR="004E355C" w:rsidRPr="00EA788C">
        <w:t xml:space="preserve">. </w:t>
      </w:r>
      <w:r w:rsidR="00B15EB0" w:rsidRPr="00EA788C">
        <w:t>The</w:t>
      </w:r>
      <w:r w:rsidR="00953BC2" w:rsidRPr="00EA788C">
        <w:t xml:space="preserve"> </w:t>
      </w:r>
      <w:r w:rsidR="00B15EB0" w:rsidRPr="00EA788C">
        <w:t>m</w:t>
      </w:r>
      <w:r w:rsidR="004E355C" w:rsidRPr="00EA788C">
        <w:t xml:space="preserve">ales are also “blown away” by intensely loud calls/songs in their </w:t>
      </w:r>
      <w:r w:rsidR="00B15EB0" w:rsidRPr="00EA788C">
        <w:t>faces</w:t>
      </w:r>
      <w:r w:rsidR="004E355C" w:rsidRPr="00EA788C">
        <w:t xml:space="preserve">. Distances between the three-wattled bellbirds are not the “less than four meters” as described for white bellbirds, but more on the order of 10-15 cm. One reason for these close encounters by </w:t>
      </w:r>
      <w:r w:rsidR="00EA788C" w:rsidRPr="00EA788C">
        <w:t xml:space="preserve">male </w:t>
      </w:r>
      <w:r w:rsidR="004E355C" w:rsidRPr="00EA788C">
        <w:t>three-wattled bellbirds is undoubtedly to learn the micro-details of ultra-soft (and loud) vocalizations that all males in the population continuously learn and relearn</w:t>
      </w:r>
      <w:r w:rsidR="006C2C72">
        <w:t>. T</w:t>
      </w:r>
      <w:r w:rsidR="009514B3">
        <w:t>his</w:t>
      </w:r>
      <w:r w:rsidR="004E355C" w:rsidRPr="00EA788C">
        <w:t xml:space="preserve"> learning process </w:t>
      </w:r>
      <w:r w:rsidR="009514B3">
        <w:t>then</w:t>
      </w:r>
      <w:r w:rsidR="004E355C" w:rsidRPr="00EA788C">
        <w:t xml:space="preserve"> results in continuous, synchronized changes over the years in the learned songs of all singing males in the population (Kroodsma et al. 2013)</w:t>
      </w:r>
      <w:r w:rsidR="00227E6A">
        <w:t xml:space="preserve">, a remarkable phenomenon that has </w:t>
      </w:r>
      <w:r w:rsidR="006C2C72">
        <w:t xml:space="preserve">not </w:t>
      </w:r>
      <w:r w:rsidR="00227E6A">
        <w:t xml:space="preserve">been documented in </w:t>
      </w:r>
      <w:r w:rsidR="006C2C72">
        <w:t>any</w:t>
      </w:r>
      <w:r w:rsidR="00227E6A">
        <w:t xml:space="preserve"> other birds, not even the song-learning songbirds</w:t>
      </w:r>
      <w:r w:rsidR="004E355C" w:rsidRPr="00EA788C">
        <w:t xml:space="preserve">. </w:t>
      </w:r>
    </w:p>
    <w:p w14:paraId="6772C0FD" w14:textId="3AE63A78" w:rsidR="005A1E72" w:rsidRPr="00EA788C" w:rsidRDefault="000768EC" w:rsidP="005A1E72">
      <w:pPr>
        <w:keepNext/>
        <w:keepLines/>
        <w:rPr>
          <w:szCs w:val="24"/>
        </w:rPr>
      </w:pPr>
      <w:r w:rsidRPr="00EA788C">
        <w:rPr>
          <w:b/>
          <w:bCs/>
        </w:rPr>
        <w:t>The omission</w:t>
      </w:r>
      <w:r w:rsidR="0076605E" w:rsidRPr="00EA788C">
        <w:t xml:space="preserve">: </w:t>
      </w:r>
      <w:r w:rsidR="003F611A" w:rsidRPr="00EA788C">
        <w:t>Podos and Cohn-Haft omit all</w:t>
      </w:r>
      <w:r w:rsidR="0076605E" w:rsidRPr="00EA788C">
        <w:t xml:space="preserve"> mention of male-male interactions at the calling perches</w:t>
      </w:r>
      <w:r w:rsidR="006F40F9" w:rsidRPr="00EA788C">
        <w:t xml:space="preserve"> and the song learning that </w:t>
      </w:r>
      <w:r w:rsidR="00BA54EE" w:rsidRPr="00EA788C">
        <w:t xml:space="preserve">undoubtedly </w:t>
      </w:r>
      <w:r w:rsidR="006F40F9" w:rsidRPr="00EA788C">
        <w:t>occurs there</w:t>
      </w:r>
      <w:r w:rsidR="0076605E" w:rsidRPr="00EA788C">
        <w:t>.</w:t>
      </w:r>
      <w:r w:rsidR="005A1E72" w:rsidRPr="00EA788C">
        <w:t xml:space="preserve"> </w:t>
      </w:r>
      <w:r w:rsidR="00BA54EE" w:rsidRPr="00EA788C">
        <w:t xml:space="preserve">Instead, they mention only female visits, focusing </w:t>
      </w:r>
      <w:r w:rsidR="00AA78B1" w:rsidRPr="00EA788C">
        <w:t xml:space="preserve">exclusively </w:t>
      </w:r>
      <w:r w:rsidR="00BA54EE" w:rsidRPr="00EA788C">
        <w:t xml:space="preserve">on </w:t>
      </w:r>
      <w:r w:rsidR="00667E79" w:rsidRPr="00EA788C">
        <w:t xml:space="preserve">presumed </w:t>
      </w:r>
      <w:r w:rsidR="00BA54EE" w:rsidRPr="00EA788C">
        <w:t xml:space="preserve">female assessment and </w:t>
      </w:r>
      <w:r w:rsidR="005A1E72" w:rsidRPr="00EA788C">
        <w:rPr>
          <w:szCs w:val="24"/>
        </w:rPr>
        <w:t>sexual selection</w:t>
      </w:r>
      <w:r w:rsidR="00DE06EC" w:rsidRPr="00EA788C">
        <w:rPr>
          <w:rStyle w:val="EndnoteReference"/>
        </w:rPr>
        <w:endnoteReference w:id="3"/>
      </w:r>
      <w:r w:rsidR="009D788A" w:rsidRPr="00EA788C">
        <w:rPr>
          <w:szCs w:val="24"/>
        </w:rPr>
        <w:t xml:space="preserve">.  </w:t>
      </w:r>
    </w:p>
    <w:p w14:paraId="3862AAA3" w14:textId="32C22E41" w:rsidR="00DE06EC" w:rsidRPr="00EA788C" w:rsidRDefault="00DE06EC" w:rsidP="00DE06EC">
      <w:pPr>
        <w:rPr>
          <w:szCs w:val="24"/>
        </w:rPr>
      </w:pPr>
      <w:r w:rsidRPr="00EA788C">
        <w:rPr>
          <w:szCs w:val="24"/>
        </w:rPr>
        <w:t>More astonishment. Could Podos and Cohn-Haft have been unaware of work on the other bellbirds (both omissions 1 and 2), even on their own study species? That is challenging to believe. When they needed a rather obscure factoid on all four species of bellbirds, for example, they knew it, stating in the supplemental material that individual males of all four species routinely return to the</w:t>
      </w:r>
      <w:r w:rsidR="00A95382" w:rsidRPr="00EA788C">
        <w:rPr>
          <w:szCs w:val="24"/>
        </w:rPr>
        <w:t>ir own</w:t>
      </w:r>
      <w:r w:rsidRPr="00EA788C">
        <w:rPr>
          <w:szCs w:val="24"/>
        </w:rPr>
        <w:t xml:space="preserve"> perch. Maybe the short nature of the communication required by Current Biology is to blame for omitting information? No, that’s not an acceptable excuse, as supplemental material has no such constraints. </w:t>
      </w:r>
    </w:p>
    <w:p w14:paraId="3C390B4D" w14:textId="77777777" w:rsidR="0030015E" w:rsidRPr="00EA788C" w:rsidRDefault="0030015E" w:rsidP="004E355C">
      <w:pPr>
        <w:jc w:val="center"/>
        <w:rPr>
          <w:b/>
        </w:rPr>
      </w:pPr>
    </w:p>
    <w:p w14:paraId="73736BE0" w14:textId="77777777" w:rsidR="004E355C" w:rsidRPr="00EA788C" w:rsidRDefault="004E355C" w:rsidP="004E355C">
      <w:pPr>
        <w:jc w:val="center"/>
        <w:rPr>
          <w:b/>
        </w:rPr>
      </w:pPr>
      <w:r w:rsidRPr="00EA788C">
        <w:rPr>
          <w:b/>
        </w:rPr>
        <w:t>OMISSION 3.</w:t>
      </w:r>
    </w:p>
    <w:p w14:paraId="2DFE6796" w14:textId="61054746" w:rsidR="00277831" w:rsidRPr="00EA788C" w:rsidRDefault="00667E79" w:rsidP="004E355C">
      <w:pPr>
        <w:keepNext/>
        <w:keepLines/>
        <w:rPr>
          <w:szCs w:val="24"/>
        </w:rPr>
      </w:pPr>
      <w:r w:rsidRPr="00EA788C">
        <w:rPr>
          <w:b/>
        </w:rPr>
        <w:t xml:space="preserve">Published literature: </w:t>
      </w:r>
      <w:r w:rsidR="00277831" w:rsidRPr="00EA788C">
        <w:rPr>
          <w:bCs/>
          <w:szCs w:val="24"/>
        </w:rPr>
        <w:t>“</w:t>
      </w:r>
      <w:r w:rsidR="00277831" w:rsidRPr="00EA788C">
        <w:rPr>
          <w:i/>
        </w:rPr>
        <w:t>Extensive laboratory data show that birds are much more resistant to hearing loss, auditory damage, and decline in vocal quality from acoustic overexposure than are humans and other mammals</w:t>
      </w:r>
      <w:r w:rsidR="00277831" w:rsidRPr="00EA788C">
        <w:t>” (Dooling et al. 2019).</w:t>
      </w:r>
      <w:r w:rsidR="00277831" w:rsidRPr="00EA788C">
        <w:rPr>
          <w:szCs w:val="24"/>
        </w:rPr>
        <w:t xml:space="preserve"> The middle ears of birds are unlike mammalian ears, as they are connected by an interaural canal, and, in a number of species (bellbirds would not be special), it appears that the pressure in this canal can be modulated by way of the Eustachian tube, thereby mitigating </w:t>
      </w:r>
      <w:r w:rsidR="0076605E" w:rsidRPr="00EA788C">
        <w:rPr>
          <w:szCs w:val="24"/>
        </w:rPr>
        <w:t xml:space="preserve">potential damage from </w:t>
      </w:r>
      <w:r w:rsidR="00277831" w:rsidRPr="00EA788C">
        <w:rPr>
          <w:szCs w:val="24"/>
        </w:rPr>
        <w:t>loud sounds</w:t>
      </w:r>
      <w:r w:rsidR="00A95382" w:rsidRPr="00EA788C">
        <w:rPr>
          <w:szCs w:val="24"/>
        </w:rPr>
        <w:t xml:space="preserve"> (Larsen et al. 1996)</w:t>
      </w:r>
      <w:r w:rsidR="00277831" w:rsidRPr="00EA788C">
        <w:rPr>
          <w:szCs w:val="24"/>
        </w:rPr>
        <w:t>.</w:t>
      </w:r>
    </w:p>
    <w:p w14:paraId="13D8BF09" w14:textId="77777777" w:rsidR="0076605E" w:rsidRPr="00EA788C" w:rsidRDefault="0076605E" w:rsidP="004E355C">
      <w:pPr>
        <w:keepNext/>
        <w:keepLines/>
        <w:rPr>
          <w:szCs w:val="24"/>
        </w:rPr>
      </w:pPr>
      <w:r w:rsidRPr="00EA788C">
        <w:rPr>
          <w:b/>
          <w:szCs w:val="24"/>
        </w:rPr>
        <w:t>The omission</w:t>
      </w:r>
      <w:r w:rsidRPr="00EA788C">
        <w:rPr>
          <w:szCs w:val="24"/>
        </w:rPr>
        <w:t xml:space="preserve">: No mention of </w:t>
      </w:r>
      <w:r w:rsidR="005777EB" w:rsidRPr="00EA788C">
        <w:rPr>
          <w:szCs w:val="24"/>
        </w:rPr>
        <w:t>the unique features of avian ears. T</w:t>
      </w:r>
      <w:r w:rsidR="006C40D5" w:rsidRPr="00EA788C">
        <w:rPr>
          <w:szCs w:val="24"/>
        </w:rPr>
        <w:t>he only concern is for</w:t>
      </w:r>
      <w:r w:rsidR="005777EB" w:rsidRPr="00EA788C">
        <w:rPr>
          <w:szCs w:val="24"/>
        </w:rPr>
        <w:t xml:space="preserve"> females who, driven by sexual selection, risk hearing loss. </w:t>
      </w:r>
      <w:r w:rsidR="006C40D5" w:rsidRPr="00EA788C">
        <w:rPr>
          <w:szCs w:val="24"/>
        </w:rPr>
        <w:t xml:space="preserve"> </w:t>
      </w:r>
    </w:p>
    <w:p w14:paraId="7D257211" w14:textId="228C4423" w:rsidR="006E699C" w:rsidRPr="00EA788C" w:rsidRDefault="006E699C" w:rsidP="004E355C">
      <w:pPr>
        <w:keepNext/>
        <w:keepLines/>
        <w:rPr>
          <w:b/>
          <w:szCs w:val="24"/>
        </w:rPr>
      </w:pPr>
      <w:r w:rsidRPr="00EA788C">
        <w:rPr>
          <w:szCs w:val="24"/>
        </w:rPr>
        <w:t>The tall tale gets taller.</w:t>
      </w:r>
    </w:p>
    <w:p w14:paraId="2095E00D" w14:textId="77777777" w:rsidR="004E355C" w:rsidRPr="00EA788C" w:rsidRDefault="004E355C" w:rsidP="004E355C">
      <w:pPr>
        <w:rPr>
          <w:b/>
        </w:rPr>
      </w:pPr>
    </w:p>
    <w:p w14:paraId="30C11F87" w14:textId="77777777" w:rsidR="004E355C" w:rsidRPr="00EA788C" w:rsidRDefault="0076605E" w:rsidP="00206079">
      <w:pPr>
        <w:keepNext/>
        <w:jc w:val="center"/>
        <w:rPr>
          <w:b/>
        </w:rPr>
      </w:pPr>
      <w:r w:rsidRPr="00EA788C">
        <w:rPr>
          <w:b/>
        </w:rPr>
        <w:lastRenderedPageBreak/>
        <w:t>SUMMARY</w:t>
      </w:r>
    </w:p>
    <w:p w14:paraId="7BE3387C" w14:textId="615434C1" w:rsidR="00BA54EE" w:rsidRPr="00EA788C" w:rsidRDefault="00BA54EE" w:rsidP="004E355C">
      <w:r w:rsidRPr="00EA788C">
        <w:t xml:space="preserve">1) </w:t>
      </w:r>
      <w:r w:rsidR="0076605E" w:rsidRPr="00EA788C">
        <w:t xml:space="preserve">By omitting reference to three-wattled bellbirds, Podos and Cohn-Haft </w:t>
      </w:r>
      <w:r w:rsidR="00572575" w:rsidRPr="00EA788C">
        <w:t>establish</w:t>
      </w:r>
      <w:r w:rsidR="0076605E" w:rsidRPr="00EA788C">
        <w:t xml:space="preserve"> that they have something </w:t>
      </w:r>
      <w:r w:rsidR="00973BB9" w:rsidRPr="00EA788C">
        <w:t>exclusive</w:t>
      </w:r>
      <w:r w:rsidR="005777EB" w:rsidRPr="00EA788C">
        <w:t xml:space="preserve"> and truly exciting</w:t>
      </w:r>
      <w:r w:rsidR="0076605E" w:rsidRPr="00EA788C">
        <w:t>, something beyond anything that has been known before</w:t>
      </w:r>
      <w:r w:rsidR="00EA788C" w:rsidRPr="00EA788C">
        <w:t xml:space="preserve">, discovered </w:t>
      </w:r>
      <w:r w:rsidR="009514B3">
        <w:t>during</w:t>
      </w:r>
      <w:r w:rsidR="00EA788C" w:rsidRPr="00EA788C">
        <w:t xml:space="preserve"> expeditions to remote stretches of the Amazon</w:t>
      </w:r>
      <w:r w:rsidR="0076605E" w:rsidRPr="00EA788C">
        <w:t xml:space="preserve">. </w:t>
      </w:r>
    </w:p>
    <w:p w14:paraId="56FAE0F6" w14:textId="77777777" w:rsidR="00BA54EE" w:rsidRPr="00EA788C" w:rsidRDefault="00BA54EE" w:rsidP="004E355C">
      <w:r w:rsidRPr="00EA788C">
        <w:t xml:space="preserve">2) </w:t>
      </w:r>
      <w:r w:rsidR="0076605E" w:rsidRPr="00EA788C">
        <w:t>By omitting all reference to male-male interactions</w:t>
      </w:r>
      <w:r w:rsidR="0030015E" w:rsidRPr="00EA788C">
        <w:t xml:space="preserve"> and song learning</w:t>
      </w:r>
      <w:r w:rsidR="0076605E" w:rsidRPr="00EA788C">
        <w:t xml:space="preserve">, the story </w:t>
      </w:r>
      <w:r w:rsidR="00B3503D" w:rsidRPr="00EA788C">
        <w:t>can become</w:t>
      </w:r>
      <w:r w:rsidR="0076605E" w:rsidRPr="00EA788C">
        <w:t xml:space="preserve"> one of sexual selection, of </w:t>
      </w:r>
      <w:r w:rsidR="003F611A" w:rsidRPr="00EA788C">
        <w:t xml:space="preserve">males who are performing at their maximum and </w:t>
      </w:r>
      <w:r w:rsidR="0076605E" w:rsidRPr="00EA788C">
        <w:t xml:space="preserve">discriminating females </w:t>
      </w:r>
      <w:r w:rsidR="003F611A" w:rsidRPr="00EA788C">
        <w:t xml:space="preserve">who are </w:t>
      </w:r>
      <w:r w:rsidR="0076605E" w:rsidRPr="00EA788C">
        <w:t>assessing</w:t>
      </w:r>
      <w:r w:rsidR="003F611A" w:rsidRPr="00EA788C">
        <w:t xml:space="preserve"> them</w:t>
      </w:r>
      <w:r w:rsidR="0096035B" w:rsidRPr="00EA788C">
        <w:t xml:space="preserve"> (though, of course, there are no data)</w:t>
      </w:r>
      <w:r w:rsidR="0076605E" w:rsidRPr="00EA788C">
        <w:t xml:space="preserve">. </w:t>
      </w:r>
    </w:p>
    <w:p w14:paraId="71951734" w14:textId="77777777" w:rsidR="0076605E" w:rsidRPr="00EA788C" w:rsidRDefault="00BA54EE" w:rsidP="004E355C">
      <w:r w:rsidRPr="00EA788C">
        <w:t xml:space="preserve">3) </w:t>
      </w:r>
      <w:r w:rsidR="0076605E" w:rsidRPr="00EA788C">
        <w:t>By omitting routine knowledge of avian hearing, Podos and Cohn-Haft</w:t>
      </w:r>
      <w:r w:rsidR="005A1E72" w:rsidRPr="00EA788C">
        <w:t xml:space="preserve"> </w:t>
      </w:r>
      <w:r w:rsidR="0096035B" w:rsidRPr="00EA788C">
        <w:t>are able to</w:t>
      </w:r>
      <w:r w:rsidR="00B3503D" w:rsidRPr="00EA788C">
        <w:t xml:space="preserve"> spin a fantastical tale of</w:t>
      </w:r>
      <w:r w:rsidR="005A1E72" w:rsidRPr="00EA788C">
        <w:t xml:space="preserve"> </w:t>
      </w:r>
      <w:r w:rsidR="003F611A" w:rsidRPr="00EA788C">
        <w:t xml:space="preserve">the astounding power of “sexual selection’s power to drive evolution,” </w:t>
      </w:r>
      <w:r w:rsidR="005A1E72" w:rsidRPr="00EA788C">
        <w:t>with females so intent on assessing males that they risk hearing damage.</w:t>
      </w:r>
    </w:p>
    <w:p w14:paraId="7FA81DEC" w14:textId="7A1EC848" w:rsidR="005A1E72" w:rsidRPr="00EA788C" w:rsidRDefault="005A1E72" w:rsidP="004E355C">
      <w:r w:rsidRPr="00EA788C">
        <w:t xml:space="preserve">The cumulative result of the </w:t>
      </w:r>
      <w:r w:rsidR="0030015E" w:rsidRPr="00EA788C">
        <w:t xml:space="preserve">cascading </w:t>
      </w:r>
      <w:r w:rsidRPr="00EA788C">
        <w:t xml:space="preserve">omissions is a </w:t>
      </w:r>
      <w:r w:rsidR="00D2449C" w:rsidRPr="00EA788C">
        <w:t>sensational</w:t>
      </w:r>
      <w:r w:rsidRPr="00EA788C">
        <w:t xml:space="preserve"> story on sexual selection, so </w:t>
      </w:r>
      <w:r w:rsidR="00973BB9" w:rsidRPr="00EA788C">
        <w:t xml:space="preserve">well </w:t>
      </w:r>
      <w:r w:rsidR="00A95382" w:rsidRPr="00EA788C">
        <w:t>spun</w:t>
      </w:r>
      <w:r w:rsidRPr="00EA788C">
        <w:t xml:space="preserve"> that it is picked up by science journal</w:t>
      </w:r>
      <w:r w:rsidR="006F40F9" w:rsidRPr="00EA788C">
        <w:t>ist</w:t>
      </w:r>
      <w:r w:rsidRPr="00EA788C">
        <w:t>s everywhere and broadc</w:t>
      </w:r>
      <w:r w:rsidR="00F8243E" w:rsidRPr="00EA788C">
        <w:t xml:space="preserve">ast to the public. </w:t>
      </w:r>
    </w:p>
    <w:p w14:paraId="6F90E6A2" w14:textId="094B0631" w:rsidR="00206079" w:rsidRPr="00EA788C" w:rsidRDefault="00337B7B" w:rsidP="00206079">
      <w:pPr>
        <w:keepNext/>
        <w:keepLines/>
        <w:widowControl w:val="0"/>
        <w:jc w:val="center"/>
        <w:rPr>
          <w:b/>
          <w:szCs w:val="24"/>
        </w:rPr>
      </w:pPr>
      <w:r>
        <w:rPr>
          <w:b/>
          <w:szCs w:val="24"/>
        </w:rPr>
        <w:t xml:space="preserve">ON </w:t>
      </w:r>
      <w:r w:rsidR="00206079" w:rsidRPr="00EA788C">
        <w:rPr>
          <w:b/>
          <w:szCs w:val="24"/>
        </w:rPr>
        <w:t xml:space="preserve">SCIENTIFIC </w:t>
      </w:r>
      <w:r>
        <w:rPr>
          <w:b/>
          <w:szCs w:val="24"/>
        </w:rPr>
        <w:t xml:space="preserve">INTEGRITY AND </w:t>
      </w:r>
      <w:r w:rsidR="00206079" w:rsidRPr="00EA788C">
        <w:rPr>
          <w:b/>
          <w:szCs w:val="24"/>
        </w:rPr>
        <w:t>FRAUD</w:t>
      </w:r>
    </w:p>
    <w:p w14:paraId="24ECD774" w14:textId="4EB65F50" w:rsidR="00206079" w:rsidRPr="00EA788C" w:rsidRDefault="009514B3" w:rsidP="009514B3">
      <w:pPr>
        <w:ind w:right="630"/>
        <w:rPr>
          <w:rFonts w:cs="Times New Roman"/>
          <w:bCs/>
          <w:color w:val="222222"/>
          <w:szCs w:val="24"/>
          <w:shd w:val="clear" w:color="auto" w:fill="FFFFFF"/>
        </w:rPr>
      </w:pPr>
      <w:r w:rsidRPr="00EA788C">
        <w:rPr>
          <w:szCs w:val="24"/>
        </w:rPr>
        <w:t xml:space="preserve">Publications in which conflicting information has been intentionally omitted, thereby distorting the research message and deceiving readers, are </w:t>
      </w:r>
      <w:r>
        <w:rPr>
          <w:szCs w:val="24"/>
        </w:rPr>
        <w:t xml:space="preserve">considered </w:t>
      </w:r>
      <w:r w:rsidRPr="00EA788C">
        <w:rPr>
          <w:szCs w:val="24"/>
        </w:rPr>
        <w:t xml:space="preserve">fraudulent. </w:t>
      </w:r>
      <w:r w:rsidR="00206079" w:rsidRPr="00EA788C">
        <w:rPr>
          <w:rFonts w:cs="Times New Roman"/>
          <w:bCs/>
          <w:color w:val="222222"/>
          <w:szCs w:val="24"/>
          <w:shd w:val="clear" w:color="auto" w:fill="FFFFFF"/>
        </w:rPr>
        <w:t xml:space="preserve">See </w:t>
      </w:r>
      <w:hyperlink r:id="rId9" w:history="1">
        <w:r w:rsidR="00206079" w:rsidRPr="00EA788C">
          <w:rPr>
            <w:rStyle w:val="Hyperlink"/>
            <w:szCs w:val="24"/>
            <w:shd w:val="clear" w:color="auto" w:fill="FFFFFF"/>
          </w:rPr>
          <w:t>encyclopedia.com</w:t>
        </w:r>
      </w:hyperlink>
      <w:r w:rsidR="00206079" w:rsidRPr="00EA788C">
        <w:rPr>
          <w:color w:val="575757"/>
          <w:szCs w:val="24"/>
          <w:shd w:val="clear" w:color="auto" w:fill="FFFFFF"/>
        </w:rPr>
        <w:t xml:space="preserve"> for the following</w:t>
      </w:r>
      <w:r w:rsidR="00206079" w:rsidRPr="00EA788C">
        <w:rPr>
          <w:color w:val="575757"/>
          <w:sz w:val="27"/>
          <w:szCs w:val="27"/>
          <w:shd w:val="clear" w:color="auto" w:fill="FFFFFF"/>
        </w:rPr>
        <w:t xml:space="preserve"> quotes:</w:t>
      </w:r>
    </w:p>
    <w:p w14:paraId="2D1247B2" w14:textId="77777777" w:rsidR="00206079" w:rsidRPr="00EA788C" w:rsidRDefault="00206079" w:rsidP="00206079">
      <w:pPr>
        <w:keepNext/>
        <w:keepLines/>
        <w:ind w:left="720" w:right="630"/>
        <w:rPr>
          <w:i/>
          <w:color w:val="575757"/>
          <w:szCs w:val="24"/>
          <w:shd w:val="clear" w:color="auto" w:fill="FFFFFF"/>
        </w:rPr>
      </w:pPr>
      <w:r w:rsidRPr="00EA788C">
        <w:rPr>
          <w:i/>
          <w:color w:val="575757"/>
          <w:szCs w:val="24"/>
          <w:shd w:val="clear" w:color="auto" w:fill="FFFFFF"/>
        </w:rPr>
        <w:t>The term ‘scientific fraud’ is used to describe intentional misrepresentation of the methods, procedures, or results of scientific research.</w:t>
      </w:r>
    </w:p>
    <w:p w14:paraId="3155473D" w14:textId="77777777" w:rsidR="00206079" w:rsidRPr="00EA788C" w:rsidRDefault="00206079" w:rsidP="00206079">
      <w:pPr>
        <w:keepNext/>
        <w:keepLines/>
        <w:ind w:left="720" w:right="634"/>
        <w:rPr>
          <w:i/>
          <w:szCs w:val="24"/>
          <w:shd w:val="clear" w:color="auto" w:fill="FFFFFF"/>
        </w:rPr>
      </w:pPr>
      <w:r w:rsidRPr="00EA788C">
        <w:rPr>
          <w:i/>
          <w:szCs w:val="24"/>
        </w:rPr>
        <w:t xml:space="preserve">More prevalent and more vexing than outright fabrication is the “fudging” or “massaging” of data . . . A related offense occurs when researchers “cook” or “finagle” data by reporting only part of their findings, while omitting to report data or experimental results that do not support their conclusions. </w:t>
      </w:r>
      <w:r w:rsidRPr="00EA788C">
        <w:rPr>
          <w:b/>
          <w:i/>
          <w:szCs w:val="24"/>
        </w:rPr>
        <w:t>By today’s standards, omission of data that inexplicably conflicts with other data or with a scientist’s proposed interpretation is considered scientific fraud.</w:t>
      </w:r>
    </w:p>
    <w:p w14:paraId="37537E76" w14:textId="77777777" w:rsidR="00206079" w:rsidRPr="00EA788C" w:rsidRDefault="00206079" w:rsidP="004E355C"/>
    <w:p w14:paraId="19275740" w14:textId="77777777" w:rsidR="0076605E" w:rsidRPr="00EA788C" w:rsidRDefault="0076605E" w:rsidP="00206079">
      <w:pPr>
        <w:keepNext/>
        <w:keepLines/>
        <w:widowControl w:val="0"/>
        <w:jc w:val="center"/>
        <w:rPr>
          <w:b/>
          <w:szCs w:val="24"/>
        </w:rPr>
      </w:pPr>
    </w:p>
    <w:p w14:paraId="154AF8AF" w14:textId="77777777" w:rsidR="00FB25EE" w:rsidRPr="00EA788C" w:rsidRDefault="00FB25EE" w:rsidP="00206079">
      <w:pPr>
        <w:keepNext/>
        <w:rPr>
          <w:rFonts w:cs="Times New Roman"/>
          <w:b/>
          <w:color w:val="222222"/>
          <w:szCs w:val="24"/>
          <w:shd w:val="clear" w:color="auto" w:fill="FFFFFF"/>
        </w:rPr>
      </w:pPr>
      <w:r w:rsidRPr="00EA788C">
        <w:rPr>
          <w:rFonts w:cs="Times New Roman"/>
          <w:b/>
          <w:color w:val="222222"/>
          <w:szCs w:val="24"/>
          <w:shd w:val="clear" w:color="auto" w:fill="FFFFFF"/>
        </w:rPr>
        <w:t>References</w:t>
      </w:r>
    </w:p>
    <w:p w14:paraId="78332185" w14:textId="77777777" w:rsidR="00FB25EE" w:rsidRPr="00EA788C" w:rsidRDefault="00FB25EE" w:rsidP="00FB25EE">
      <w:pPr>
        <w:autoSpaceDE w:val="0"/>
        <w:autoSpaceDN w:val="0"/>
        <w:adjustRightInd w:val="0"/>
        <w:spacing w:after="0" w:line="240" w:lineRule="auto"/>
        <w:rPr>
          <w:rFonts w:ascii="Arial" w:hAnsi="Arial" w:cs="Arial"/>
          <w:szCs w:val="24"/>
        </w:rPr>
      </w:pPr>
    </w:p>
    <w:p w14:paraId="1EB59BBD" w14:textId="7E1C9086" w:rsidR="007545CC" w:rsidRDefault="007545CC" w:rsidP="00F80A37">
      <w:pPr>
        <w:autoSpaceDE w:val="0"/>
        <w:autoSpaceDN w:val="0"/>
        <w:adjustRightInd w:val="0"/>
        <w:spacing w:after="120" w:line="240" w:lineRule="auto"/>
        <w:ind w:left="720" w:hanging="720"/>
        <w:rPr>
          <w:rFonts w:cs="Times New Roman"/>
          <w:szCs w:val="24"/>
        </w:rPr>
      </w:pPr>
      <w:r>
        <w:rPr>
          <w:rFonts w:cs="Times New Roman"/>
          <w:szCs w:val="24"/>
        </w:rPr>
        <w:t xml:space="preserve">Dooling, R. J., D. Buehler, M. R. Leek, and A. N. Popper. 2019. The impact of urban and traffic noise on birds. Acoustics Today 15:19-27. </w:t>
      </w:r>
    </w:p>
    <w:p w14:paraId="362249A6" w14:textId="77777777" w:rsidR="008334C3" w:rsidRPr="00EA788C" w:rsidRDefault="008334C3" w:rsidP="00F80A37">
      <w:pPr>
        <w:autoSpaceDE w:val="0"/>
        <w:autoSpaceDN w:val="0"/>
        <w:adjustRightInd w:val="0"/>
        <w:spacing w:after="120" w:line="240" w:lineRule="auto"/>
        <w:ind w:left="720" w:hanging="720"/>
        <w:rPr>
          <w:rFonts w:cs="Times New Roman"/>
          <w:szCs w:val="24"/>
        </w:rPr>
      </w:pPr>
      <w:r w:rsidRPr="00EA788C">
        <w:rPr>
          <w:rFonts w:cs="Times New Roman"/>
          <w:szCs w:val="24"/>
        </w:rPr>
        <w:t>Kroodsma, D. 2017</w:t>
      </w:r>
      <w:r w:rsidR="0007782D" w:rsidRPr="00EA788C">
        <w:rPr>
          <w:rFonts w:cs="Times New Roman"/>
          <w:szCs w:val="24"/>
        </w:rPr>
        <w:t>a</w:t>
      </w:r>
      <w:r w:rsidRPr="00EA788C">
        <w:rPr>
          <w:rFonts w:cs="Times New Roman"/>
          <w:szCs w:val="24"/>
        </w:rPr>
        <w:t xml:space="preserve">. Birdsong performance studies: A contrary view. Animal Behaviour </w:t>
      </w:r>
      <w:r w:rsidRPr="00EA788C">
        <w:rPr>
          <w:rFonts w:cs="Times New Roman"/>
          <w:bCs/>
          <w:szCs w:val="24"/>
        </w:rPr>
        <w:t>125</w:t>
      </w:r>
      <w:r w:rsidRPr="00EA788C">
        <w:rPr>
          <w:rFonts w:cs="Times New Roman"/>
          <w:szCs w:val="24"/>
        </w:rPr>
        <w:t>: e1-e16.</w:t>
      </w:r>
      <w:r w:rsidR="00060B52" w:rsidRPr="00EA788C">
        <w:rPr>
          <w:rFonts w:cs="Times New Roman"/>
          <w:szCs w:val="24"/>
        </w:rPr>
        <w:t xml:space="preserve"> Pdf is available </w:t>
      </w:r>
      <w:hyperlink r:id="rId10" w:history="1">
        <w:r w:rsidR="00060B52" w:rsidRPr="00EA788C">
          <w:rPr>
            <w:rStyle w:val="Hyperlink"/>
            <w:rFonts w:cs="Times New Roman"/>
            <w:szCs w:val="24"/>
          </w:rPr>
          <w:t>here</w:t>
        </w:r>
      </w:hyperlink>
      <w:r w:rsidR="00060B52" w:rsidRPr="00EA788C">
        <w:rPr>
          <w:rFonts w:cs="Times New Roman"/>
          <w:szCs w:val="24"/>
        </w:rPr>
        <w:t xml:space="preserve">. </w:t>
      </w:r>
    </w:p>
    <w:p w14:paraId="5C702D4F" w14:textId="77777777" w:rsidR="008334C3" w:rsidRPr="00EA788C" w:rsidRDefault="008334C3" w:rsidP="00F80A37">
      <w:pPr>
        <w:autoSpaceDE w:val="0"/>
        <w:autoSpaceDN w:val="0"/>
        <w:adjustRightInd w:val="0"/>
        <w:spacing w:after="120" w:line="240" w:lineRule="auto"/>
        <w:ind w:left="720" w:hanging="720"/>
        <w:rPr>
          <w:rFonts w:cs="Times New Roman"/>
          <w:szCs w:val="24"/>
        </w:rPr>
      </w:pPr>
      <w:r w:rsidRPr="00EA788C">
        <w:rPr>
          <w:rFonts w:cs="Times New Roman"/>
          <w:szCs w:val="24"/>
        </w:rPr>
        <w:lastRenderedPageBreak/>
        <w:t>Kroodsma, D. 2017</w:t>
      </w:r>
      <w:r w:rsidR="0007782D" w:rsidRPr="00EA788C">
        <w:rPr>
          <w:rFonts w:cs="Times New Roman"/>
          <w:szCs w:val="24"/>
        </w:rPr>
        <w:t>b</w:t>
      </w:r>
      <w:r w:rsidR="00F80A37" w:rsidRPr="00EA788C">
        <w:rPr>
          <w:rFonts w:cs="Times New Roman"/>
          <w:szCs w:val="24"/>
        </w:rPr>
        <w:t xml:space="preserve">. </w:t>
      </w:r>
      <w:r w:rsidRPr="00EA788C">
        <w:rPr>
          <w:rFonts w:cs="Times New Roman"/>
          <w:szCs w:val="24"/>
        </w:rPr>
        <w:t>Birdsong perform</w:t>
      </w:r>
      <w:r w:rsidR="00F80A37" w:rsidRPr="00EA788C">
        <w:rPr>
          <w:rFonts w:cs="Times New Roman"/>
          <w:szCs w:val="24"/>
        </w:rPr>
        <w:t>ance studies: a sad commentary.</w:t>
      </w:r>
      <w:r w:rsidRPr="00EA788C">
        <w:rPr>
          <w:rFonts w:cs="Times New Roman"/>
          <w:szCs w:val="24"/>
        </w:rPr>
        <w:t xml:space="preserve"> Animal Behaviour </w:t>
      </w:r>
      <w:r w:rsidRPr="00EA788C">
        <w:rPr>
          <w:rFonts w:cs="Times New Roman"/>
          <w:bCs/>
          <w:szCs w:val="24"/>
        </w:rPr>
        <w:t>133</w:t>
      </w:r>
      <w:r w:rsidRPr="00EA788C">
        <w:rPr>
          <w:rFonts w:cs="Times New Roman"/>
          <w:szCs w:val="24"/>
        </w:rPr>
        <w:t>: 209-210.</w:t>
      </w:r>
      <w:r w:rsidR="00060B52" w:rsidRPr="00EA788C">
        <w:rPr>
          <w:rFonts w:cs="Times New Roman"/>
          <w:szCs w:val="24"/>
        </w:rPr>
        <w:t xml:space="preserve"> Pdf is available </w:t>
      </w:r>
      <w:hyperlink r:id="rId11" w:history="1">
        <w:r w:rsidR="00060B52" w:rsidRPr="00EA788C">
          <w:rPr>
            <w:rStyle w:val="Hyperlink"/>
            <w:rFonts w:cs="Times New Roman"/>
            <w:szCs w:val="24"/>
          </w:rPr>
          <w:t>here</w:t>
        </w:r>
      </w:hyperlink>
      <w:r w:rsidR="00060B52" w:rsidRPr="00EA788C">
        <w:rPr>
          <w:rFonts w:cs="Times New Roman"/>
          <w:szCs w:val="24"/>
        </w:rPr>
        <w:t xml:space="preserve">. </w:t>
      </w:r>
    </w:p>
    <w:p w14:paraId="56871EE4" w14:textId="77777777" w:rsidR="00FB25EE" w:rsidRPr="00EA788C" w:rsidRDefault="00FB25EE" w:rsidP="00F80A37">
      <w:pPr>
        <w:autoSpaceDE w:val="0"/>
        <w:autoSpaceDN w:val="0"/>
        <w:adjustRightInd w:val="0"/>
        <w:spacing w:after="120" w:line="240" w:lineRule="auto"/>
        <w:ind w:left="720" w:hanging="720"/>
        <w:rPr>
          <w:rFonts w:cs="Times New Roman"/>
          <w:szCs w:val="24"/>
        </w:rPr>
      </w:pPr>
      <w:r w:rsidRPr="00EA788C">
        <w:rPr>
          <w:rFonts w:cs="Times New Roman"/>
          <w:szCs w:val="24"/>
        </w:rPr>
        <w:t>Kroodsma, D., D. Hamilton, J. E. S</w:t>
      </w:r>
      <w:r w:rsidR="00E05C86" w:rsidRPr="00EA788C">
        <w:rPr>
          <w:rFonts w:cs="Times New Roman"/>
          <w:szCs w:val="24"/>
        </w:rPr>
        <w:t>á</w:t>
      </w:r>
      <w:r w:rsidRPr="00EA788C">
        <w:rPr>
          <w:rFonts w:cs="Times New Roman"/>
          <w:szCs w:val="24"/>
        </w:rPr>
        <w:t>nchez, B. E. Byers, H. Fandi</w:t>
      </w:r>
      <w:r w:rsidR="00E05C86" w:rsidRPr="00EA788C">
        <w:rPr>
          <w:rFonts w:cs="Times New Roman"/>
          <w:szCs w:val="24"/>
        </w:rPr>
        <w:t>ñ</w:t>
      </w:r>
      <w:r w:rsidRPr="00EA788C">
        <w:rPr>
          <w:rFonts w:cs="Times New Roman"/>
          <w:szCs w:val="24"/>
        </w:rPr>
        <w:t>o-Mari</w:t>
      </w:r>
      <w:r w:rsidR="00E05C86" w:rsidRPr="00EA788C">
        <w:rPr>
          <w:rFonts w:cs="Times New Roman"/>
          <w:szCs w:val="24"/>
        </w:rPr>
        <w:t>ñ</w:t>
      </w:r>
      <w:r w:rsidRPr="00EA788C">
        <w:rPr>
          <w:rFonts w:cs="Times New Roman"/>
          <w:szCs w:val="24"/>
        </w:rPr>
        <w:t>o, D. W. Stemple, J. M. Trainer, and G. V. N. Powell. 2013. Behavioral evidence for song learning in the suboscine bellbirds (</w:t>
      </w:r>
      <w:r w:rsidRPr="00EA788C">
        <w:rPr>
          <w:rFonts w:cs="Times New Roman"/>
          <w:i/>
          <w:szCs w:val="24"/>
        </w:rPr>
        <w:t>Procnias</w:t>
      </w:r>
      <w:r w:rsidRPr="00EA788C">
        <w:rPr>
          <w:rFonts w:cs="Times New Roman"/>
          <w:szCs w:val="24"/>
        </w:rPr>
        <w:t xml:space="preserve"> spp.; Cotingidae). Wilson Journal of Ornithology 125:1-14.</w:t>
      </w:r>
      <w:r w:rsidR="00060B52" w:rsidRPr="00EA788C">
        <w:rPr>
          <w:rFonts w:cs="Times New Roman"/>
          <w:szCs w:val="24"/>
        </w:rPr>
        <w:t xml:space="preserve"> Pdf is available </w:t>
      </w:r>
      <w:hyperlink r:id="rId12" w:history="1">
        <w:r w:rsidR="00060B52" w:rsidRPr="00EA788C">
          <w:rPr>
            <w:rStyle w:val="Hyperlink"/>
            <w:rFonts w:cs="Times New Roman"/>
            <w:szCs w:val="24"/>
          </w:rPr>
          <w:t>here</w:t>
        </w:r>
      </w:hyperlink>
      <w:r w:rsidR="00060B52" w:rsidRPr="00EA788C">
        <w:rPr>
          <w:rFonts w:cs="Times New Roman"/>
          <w:szCs w:val="24"/>
        </w:rPr>
        <w:t xml:space="preserve">. </w:t>
      </w:r>
    </w:p>
    <w:p w14:paraId="09824C99" w14:textId="77777777" w:rsidR="009514B3" w:rsidRPr="00A95382" w:rsidRDefault="009514B3" w:rsidP="009514B3">
      <w:pPr>
        <w:pStyle w:val="ListParagraph"/>
        <w:spacing w:after="120"/>
        <w:ind w:left="720" w:hanging="720"/>
      </w:pPr>
      <w:r w:rsidRPr="00A95382">
        <w:t>Larsen</w:t>
      </w:r>
      <w:r>
        <w:t>,</w:t>
      </w:r>
      <w:r w:rsidRPr="00A95382">
        <w:t xml:space="preserve"> O</w:t>
      </w:r>
      <w:r>
        <w:t>.</w:t>
      </w:r>
      <w:r w:rsidRPr="00A95382">
        <w:t>N</w:t>
      </w:r>
      <w:r>
        <w:t>.</w:t>
      </w:r>
      <w:r w:rsidRPr="00A95382">
        <w:t xml:space="preserve">, </w:t>
      </w:r>
      <w:r>
        <w:t xml:space="preserve">R. J. Dooling, </w:t>
      </w:r>
      <w:r w:rsidRPr="00A95382">
        <w:t xml:space="preserve">and </w:t>
      </w:r>
      <w:r>
        <w:t xml:space="preserve">B. M. </w:t>
      </w:r>
      <w:r w:rsidRPr="00A95382">
        <w:t>Ryals</w:t>
      </w:r>
      <w:r>
        <w:t xml:space="preserve">. 1996. </w:t>
      </w:r>
      <w:r w:rsidRPr="00A95382">
        <w:t>Roles of intracranial air pressure in bird audition.  In: Diversity in Auditory Mechanics. (E. R. Lewis, G. R. Long, R. F. Lyon, P. M. Narins, C. R. Steele &amp; E. Hecht-Poinar, eds.), pp. 11-17, World Scientific: Singapore, New Jersey, London, Hong Kong.</w:t>
      </w:r>
    </w:p>
    <w:p w14:paraId="438BA659" w14:textId="77777777" w:rsidR="00CE4FFB" w:rsidRPr="009E2F24" w:rsidRDefault="00CE4FFB" w:rsidP="00CE4FFB">
      <w:pPr>
        <w:autoSpaceDE w:val="0"/>
        <w:autoSpaceDN w:val="0"/>
        <w:adjustRightInd w:val="0"/>
        <w:spacing w:after="120" w:line="240" w:lineRule="auto"/>
        <w:ind w:left="720" w:hanging="720"/>
        <w:rPr>
          <w:rFonts w:cs="Times New Roman"/>
          <w:szCs w:val="24"/>
        </w:rPr>
      </w:pPr>
      <w:r w:rsidRPr="009E2F24">
        <w:rPr>
          <w:rFonts w:cs="Times New Roman"/>
          <w:szCs w:val="24"/>
        </w:rPr>
        <w:t xml:space="preserve">Podos, J. 2017. Birdsong performance studies: Reports of their death have been greatly exaggerated. Animal Behaviour </w:t>
      </w:r>
      <w:r w:rsidRPr="009E2F24">
        <w:rPr>
          <w:rFonts w:cs="Times New Roman"/>
          <w:bCs/>
          <w:szCs w:val="24"/>
        </w:rPr>
        <w:t>125</w:t>
      </w:r>
      <w:r w:rsidRPr="009E2F24">
        <w:rPr>
          <w:rFonts w:cs="Times New Roman"/>
          <w:szCs w:val="24"/>
        </w:rPr>
        <w:t xml:space="preserve">: e17-e24. Pdf is available </w:t>
      </w:r>
      <w:hyperlink r:id="rId13" w:history="1">
        <w:r w:rsidRPr="009E2F24">
          <w:rPr>
            <w:rStyle w:val="Hyperlink"/>
            <w:rFonts w:cs="Times New Roman"/>
            <w:szCs w:val="24"/>
          </w:rPr>
          <w:t>here</w:t>
        </w:r>
      </w:hyperlink>
      <w:r w:rsidRPr="009E2F24">
        <w:rPr>
          <w:rFonts w:cs="Times New Roman"/>
          <w:szCs w:val="24"/>
        </w:rPr>
        <w:t xml:space="preserve">. </w:t>
      </w:r>
    </w:p>
    <w:p w14:paraId="498F02BE" w14:textId="77777777" w:rsidR="008334C3" w:rsidRPr="00EA788C" w:rsidRDefault="008334C3" w:rsidP="00F80A37">
      <w:pPr>
        <w:spacing w:after="120"/>
        <w:ind w:left="720" w:hanging="720"/>
        <w:rPr>
          <w:rStyle w:val="SubtleReference"/>
          <w:rFonts w:cs="Times New Roman"/>
          <w:u w:val="none"/>
        </w:rPr>
      </w:pPr>
      <w:r w:rsidRPr="00EA788C">
        <w:rPr>
          <w:rFonts w:cs="Times New Roman"/>
          <w:szCs w:val="24"/>
        </w:rPr>
        <w:t xml:space="preserve">Podos, J., and M. Cohn-Haft. 2019. </w:t>
      </w:r>
      <w:r w:rsidRPr="00EA788C">
        <w:rPr>
          <w:rFonts w:cs="Times New Roman"/>
        </w:rPr>
        <w:t>Extremely loud mating songs at close range in white bellbirds. Current Biology 29, R1055-R1069.</w:t>
      </w:r>
      <w:r w:rsidR="00060B52" w:rsidRPr="00EA788C">
        <w:rPr>
          <w:rFonts w:cs="Times New Roman"/>
        </w:rPr>
        <w:t xml:space="preserve"> Pdf is available </w:t>
      </w:r>
      <w:hyperlink r:id="rId14" w:history="1">
        <w:r w:rsidR="00060B52" w:rsidRPr="00EA788C">
          <w:rPr>
            <w:rStyle w:val="Hyperlink"/>
            <w:rFonts w:cs="Times New Roman"/>
          </w:rPr>
          <w:t>here</w:t>
        </w:r>
      </w:hyperlink>
      <w:r w:rsidR="00060B52" w:rsidRPr="00EA788C">
        <w:rPr>
          <w:rFonts w:cs="Times New Roman"/>
        </w:rPr>
        <w:t xml:space="preserve">. </w:t>
      </w:r>
    </w:p>
    <w:p w14:paraId="0E690ED0" w14:textId="77777777" w:rsidR="00FB25EE" w:rsidRPr="00EA788C" w:rsidRDefault="008334C3" w:rsidP="00F80A37">
      <w:pPr>
        <w:autoSpaceDE w:val="0"/>
        <w:autoSpaceDN w:val="0"/>
        <w:adjustRightInd w:val="0"/>
        <w:spacing w:after="120" w:line="240" w:lineRule="auto"/>
        <w:ind w:left="720" w:hanging="720"/>
        <w:rPr>
          <w:rFonts w:cs="Times New Roman"/>
          <w:szCs w:val="24"/>
        </w:rPr>
      </w:pPr>
      <w:r w:rsidRPr="00EA788C">
        <w:rPr>
          <w:rFonts w:cs="Times New Roman"/>
          <w:szCs w:val="24"/>
        </w:rPr>
        <w:t xml:space="preserve">Snow, B. K. 1973. </w:t>
      </w:r>
      <w:r w:rsidR="00FB25EE" w:rsidRPr="00EA788C">
        <w:rPr>
          <w:rFonts w:cs="Times New Roman"/>
          <w:szCs w:val="24"/>
        </w:rPr>
        <w:t xml:space="preserve">Notes on the </w:t>
      </w:r>
      <w:r w:rsidRPr="00EA788C">
        <w:rPr>
          <w:rFonts w:cs="Times New Roman"/>
          <w:szCs w:val="24"/>
        </w:rPr>
        <w:t xml:space="preserve">behavior of the </w:t>
      </w:r>
      <w:r w:rsidR="00E05C86" w:rsidRPr="00EA788C">
        <w:rPr>
          <w:rFonts w:cs="Times New Roman"/>
          <w:szCs w:val="24"/>
        </w:rPr>
        <w:t>white bellbird</w:t>
      </w:r>
      <w:r w:rsidRPr="00EA788C">
        <w:rPr>
          <w:rFonts w:cs="Times New Roman"/>
          <w:szCs w:val="24"/>
        </w:rPr>
        <w:t>.</w:t>
      </w:r>
      <w:r w:rsidR="00FB25EE" w:rsidRPr="00EA788C">
        <w:rPr>
          <w:rFonts w:cs="Times New Roman"/>
          <w:szCs w:val="24"/>
        </w:rPr>
        <w:t xml:space="preserve"> Auk </w:t>
      </w:r>
      <w:r w:rsidR="00FB25EE" w:rsidRPr="00EA788C">
        <w:rPr>
          <w:rFonts w:cs="Times New Roman"/>
          <w:bCs/>
          <w:szCs w:val="24"/>
        </w:rPr>
        <w:t>90</w:t>
      </w:r>
      <w:r w:rsidR="00FB25EE" w:rsidRPr="00EA788C">
        <w:rPr>
          <w:rFonts w:cs="Times New Roman"/>
          <w:szCs w:val="24"/>
        </w:rPr>
        <w:t>: 743-751.</w:t>
      </w:r>
      <w:r w:rsidR="00060B52" w:rsidRPr="00EA788C">
        <w:rPr>
          <w:rFonts w:cs="Times New Roman"/>
          <w:szCs w:val="24"/>
        </w:rPr>
        <w:t xml:space="preserve"> Pdf is available </w:t>
      </w:r>
      <w:hyperlink r:id="rId15" w:history="1">
        <w:r w:rsidR="00060B52" w:rsidRPr="00EA788C">
          <w:rPr>
            <w:rStyle w:val="Hyperlink"/>
            <w:rFonts w:cs="Times New Roman"/>
            <w:szCs w:val="24"/>
          </w:rPr>
          <w:t>here</w:t>
        </w:r>
      </w:hyperlink>
      <w:r w:rsidR="00060B52" w:rsidRPr="00EA788C">
        <w:rPr>
          <w:rFonts w:cs="Times New Roman"/>
          <w:szCs w:val="24"/>
        </w:rPr>
        <w:t>.</w:t>
      </w:r>
    </w:p>
    <w:p w14:paraId="6F6A0898" w14:textId="77777777" w:rsidR="00FB25EE" w:rsidRPr="00EA788C" w:rsidRDefault="008334C3" w:rsidP="00F80A37">
      <w:pPr>
        <w:autoSpaceDE w:val="0"/>
        <w:autoSpaceDN w:val="0"/>
        <w:adjustRightInd w:val="0"/>
        <w:spacing w:after="120" w:line="240" w:lineRule="auto"/>
        <w:ind w:left="720" w:hanging="720"/>
        <w:rPr>
          <w:rFonts w:cs="Times New Roman"/>
          <w:szCs w:val="24"/>
        </w:rPr>
      </w:pPr>
      <w:r w:rsidRPr="00EA788C">
        <w:rPr>
          <w:rFonts w:cs="Times New Roman"/>
          <w:szCs w:val="24"/>
        </w:rPr>
        <w:t xml:space="preserve">Snow, B. K. 1977. </w:t>
      </w:r>
      <w:r w:rsidR="00FB25EE" w:rsidRPr="00EA788C">
        <w:rPr>
          <w:rFonts w:cs="Times New Roman"/>
          <w:szCs w:val="24"/>
        </w:rPr>
        <w:t>Territorial behavior and courtship of th</w:t>
      </w:r>
      <w:r w:rsidRPr="00EA788C">
        <w:rPr>
          <w:rFonts w:cs="Times New Roman"/>
          <w:szCs w:val="24"/>
        </w:rPr>
        <w:t xml:space="preserve">e male </w:t>
      </w:r>
      <w:r w:rsidR="00E05C86" w:rsidRPr="00EA788C">
        <w:rPr>
          <w:rFonts w:cs="Times New Roman"/>
          <w:szCs w:val="24"/>
        </w:rPr>
        <w:t>three</w:t>
      </w:r>
      <w:r w:rsidRPr="00EA788C">
        <w:rPr>
          <w:rFonts w:cs="Times New Roman"/>
          <w:szCs w:val="24"/>
        </w:rPr>
        <w:t xml:space="preserve">-wattled </w:t>
      </w:r>
      <w:r w:rsidR="00E05C86" w:rsidRPr="00EA788C">
        <w:rPr>
          <w:rFonts w:cs="Times New Roman"/>
          <w:szCs w:val="24"/>
        </w:rPr>
        <w:t>bellbird</w:t>
      </w:r>
      <w:r w:rsidRPr="00EA788C">
        <w:rPr>
          <w:rFonts w:cs="Times New Roman"/>
          <w:szCs w:val="24"/>
        </w:rPr>
        <w:t>."</w:t>
      </w:r>
      <w:r w:rsidR="00FB25EE" w:rsidRPr="00EA788C">
        <w:rPr>
          <w:rFonts w:cs="Times New Roman"/>
          <w:szCs w:val="24"/>
        </w:rPr>
        <w:t xml:space="preserve">Auk </w:t>
      </w:r>
      <w:r w:rsidR="00FB25EE" w:rsidRPr="00EA788C">
        <w:rPr>
          <w:rFonts w:cs="Times New Roman"/>
          <w:bCs/>
          <w:szCs w:val="24"/>
        </w:rPr>
        <w:t>94</w:t>
      </w:r>
      <w:r w:rsidR="00FB25EE" w:rsidRPr="00EA788C">
        <w:rPr>
          <w:rFonts w:cs="Times New Roman"/>
          <w:szCs w:val="24"/>
        </w:rPr>
        <w:t>: 623-645.</w:t>
      </w:r>
      <w:r w:rsidR="00060B52" w:rsidRPr="00EA788C">
        <w:rPr>
          <w:rFonts w:cs="Times New Roman"/>
          <w:szCs w:val="24"/>
        </w:rPr>
        <w:t xml:space="preserve"> Pdf is available </w:t>
      </w:r>
      <w:hyperlink r:id="rId16" w:history="1">
        <w:r w:rsidR="00060B52" w:rsidRPr="00EA788C">
          <w:rPr>
            <w:rStyle w:val="Hyperlink"/>
            <w:rFonts w:cs="Times New Roman"/>
            <w:szCs w:val="24"/>
          </w:rPr>
          <w:t>here</w:t>
        </w:r>
      </w:hyperlink>
      <w:r w:rsidR="00060B52" w:rsidRPr="00EA788C">
        <w:rPr>
          <w:rFonts w:cs="Times New Roman"/>
          <w:szCs w:val="24"/>
        </w:rPr>
        <w:t xml:space="preserve">. </w:t>
      </w:r>
    </w:p>
    <w:p w14:paraId="51D8908D" w14:textId="77777777" w:rsidR="00763936" w:rsidRPr="009E2F24" w:rsidRDefault="00763936" w:rsidP="00F80A37">
      <w:pPr>
        <w:autoSpaceDE w:val="0"/>
        <w:autoSpaceDN w:val="0"/>
        <w:adjustRightInd w:val="0"/>
        <w:spacing w:after="120" w:line="240" w:lineRule="auto"/>
        <w:ind w:left="720" w:hanging="720"/>
        <w:rPr>
          <w:rFonts w:cs="Times New Roman"/>
          <w:szCs w:val="24"/>
        </w:rPr>
      </w:pPr>
      <w:r w:rsidRPr="00EA788C">
        <w:t>Snow D. 1982. The Cotingas. Oxford University Press</w:t>
      </w:r>
      <w:r w:rsidR="00195704" w:rsidRPr="00EA788C">
        <w:t>. New York, New York.</w:t>
      </w:r>
    </w:p>
    <w:p w14:paraId="7C2E4943" w14:textId="77777777" w:rsidR="00E05C86" w:rsidRPr="009E2F24" w:rsidRDefault="00E05C86" w:rsidP="00F80A37">
      <w:pPr>
        <w:autoSpaceDE w:val="0"/>
        <w:autoSpaceDN w:val="0"/>
        <w:adjustRightInd w:val="0"/>
        <w:spacing w:after="120" w:line="240" w:lineRule="auto"/>
        <w:ind w:left="720" w:hanging="720"/>
        <w:rPr>
          <w:rFonts w:cs="Times New Roman"/>
          <w:szCs w:val="24"/>
        </w:rPr>
      </w:pPr>
    </w:p>
    <w:sectPr w:rsidR="00E05C86" w:rsidRPr="009E2F24" w:rsidSect="00383CB4">
      <w:headerReference w:type="defaul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2241C" w14:textId="77777777" w:rsidR="00FE7EC7" w:rsidRDefault="00FE7EC7" w:rsidP="00421798">
      <w:pPr>
        <w:spacing w:after="0" w:line="240" w:lineRule="auto"/>
      </w:pPr>
      <w:r>
        <w:separator/>
      </w:r>
    </w:p>
  </w:endnote>
  <w:endnote w:type="continuationSeparator" w:id="0">
    <w:p w14:paraId="4F91C697" w14:textId="77777777" w:rsidR="00FE7EC7" w:rsidRDefault="00FE7EC7" w:rsidP="00421798">
      <w:pPr>
        <w:spacing w:after="0" w:line="240" w:lineRule="auto"/>
      </w:pPr>
      <w:r>
        <w:continuationSeparator/>
      </w:r>
    </w:p>
  </w:endnote>
  <w:endnote w:id="1">
    <w:p w14:paraId="22D4FF20" w14:textId="5DC2DE4C" w:rsidR="007E70C5" w:rsidRPr="00CE4FFB" w:rsidRDefault="007E70C5">
      <w:pPr>
        <w:pStyle w:val="EndnoteText"/>
        <w:rPr>
          <w:sz w:val="24"/>
          <w:szCs w:val="24"/>
        </w:rPr>
      </w:pPr>
      <w:r w:rsidRPr="00CE4FFB">
        <w:rPr>
          <w:rStyle w:val="EndnoteReference"/>
          <w:sz w:val="24"/>
          <w:szCs w:val="24"/>
        </w:rPr>
        <w:endnoteRef/>
      </w:r>
      <w:r w:rsidRPr="00CE4FFB">
        <w:rPr>
          <w:sz w:val="24"/>
          <w:szCs w:val="24"/>
        </w:rPr>
        <w:t xml:space="preserve"> </w:t>
      </w:r>
      <w:r w:rsidR="00835EFA">
        <w:rPr>
          <w:sz w:val="24"/>
          <w:szCs w:val="24"/>
        </w:rPr>
        <w:t xml:space="preserve">Yes, </w:t>
      </w:r>
      <w:r w:rsidR="00CE4FFB" w:rsidRPr="00CE4FFB">
        <w:rPr>
          <w:sz w:val="24"/>
          <w:szCs w:val="24"/>
        </w:rPr>
        <w:t xml:space="preserve">Podos </w:t>
      </w:r>
      <w:r w:rsidR="00835EFA">
        <w:rPr>
          <w:sz w:val="24"/>
          <w:szCs w:val="24"/>
        </w:rPr>
        <w:t xml:space="preserve">(2017) </w:t>
      </w:r>
      <w:r w:rsidR="00CE4FFB" w:rsidRPr="00CE4FFB">
        <w:rPr>
          <w:sz w:val="24"/>
          <w:szCs w:val="24"/>
        </w:rPr>
        <w:t xml:space="preserve">will claim </w:t>
      </w:r>
      <w:r w:rsidR="00835EFA">
        <w:rPr>
          <w:sz w:val="24"/>
          <w:szCs w:val="24"/>
        </w:rPr>
        <w:t xml:space="preserve">that </w:t>
      </w:r>
      <w:r w:rsidR="00CE4FFB" w:rsidRPr="00CE4FFB">
        <w:rPr>
          <w:sz w:val="24"/>
          <w:szCs w:val="24"/>
        </w:rPr>
        <w:t xml:space="preserve">he fully refuted </w:t>
      </w:r>
      <w:r w:rsidR="00835EFA">
        <w:rPr>
          <w:sz w:val="24"/>
          <w:szCs w:val="24"/>
        </w:rPr>
        <w:t xml:space="preserve">my critique, </w:t>
      </w:r>
      <w:r w:rsidR="00CE4FFB">
        <w:rPr>
          <w:sz w:val="24"/>
          <w:szCs w:val="24"/>
        </w:rPr>
        <w:t xml:space="preserve">but, again, </w:t>
      </w:r>
      <w:r w:rsidR="00337B7B">
        <w:rPr>
          <w:sz w:val="24"/>
          <w:szCs w:val="24"/>
        </w:rPr>
        <w:t xml:space="preserve">what he omitted </w:t>
      </w:r>
      <w:r w:rsidR="00D754DE">
        <w:rPr>
          <w:sz w:val="24"/>
          <w:szCs w:val="24"/>
        </w:rPr>
        <w:t xml:space="preserve">in his response </w:t>
      </w:r>
      <w:r w:rsidR="00337B7B">
        <w:rPr>
          <w:sz w:val="24"/>
          <w:szCs w:val="24"/>
        </w:rPr>
        <w:t>is telling:</w:t>
      </w:r>
      <w:r w:rsidR="00835EFA">
        <w:rPr>
          <w:sz w:val="24"/>
          <w:szCs w:val="24"/>
        </w:rPr>
        <w:t xml:space="preserve"> Never were the issues of scientific integrity addressed head on.</w:t>
      </w:r>
      <w:r w:rsidR="00337B7B">
        <w:rPr>
          <w:sz w:val="24"/>
          <w:szCs w:val="24"/>
        </w:rPr>
        <w:t xml:space="preserve"> Anyone who wishes to read more about these issues can go </w:t>
      </w:r>
      <w:hyperlink r:id="rId1" w:history="1">
        <w:r w:rsidR="00337B7B" w:rsidRPr="00337B7B">
          <w:rPr>
            <w:rStyle w:val="Hyperlink"/>
            <w:sz w:val="24"/>
            <w:szCs w:val="24"/>
          </w:rPr>
          <w:t>h</w:t>
        </w:r>
        <w:r w:rsidR="00337B7B" w:rsidRPr="00337B7B">
          <w:rPr>
            <w:rStyle w:val="Hyperlink"/>
            <w:sz w:val="24"/>
            <w:szCs w:val="24"/>
          </w:rPr>
          <w:t>e</w:t>
        </w:r>
        <w:r w:rsidR="00337B7B" w:rsidRPr="00337B7B">
          <w:rPr>
            <w:rStyle w:val="Hyperlink"/>
            <w:sz w:val="24"/>
            <w:szCs w:val="24"/>
          </w:rPr>
          <w:t>re</w:t>
        </w:r>
      </w:hyperlink>
      <w:r w:rsidR="00337B7B">
        <w:rPr>
          <w:sz w:val="24"/>
          <w:szCs w:val="24"/>
        </w:rPr>
        <w:t xml:space="preserve"> or, more specifically, </w:t>
      </w:r>
      <w:hyperlink r:id="rId2" w:history="1">
        <w:r w:rsidR="00337B7B" w:rsidRPr="00337B7B">
          <w:rPr>
            <w:rStyle w:val="Hyperlink"/>
            <w:sz w:val="24"/>
            <w:szCs w:val="24"/>
          </w:rPr>
          <w:t>h</w:t>
        </w:r>
        <w:r w:rsidR="00337B7B" w:rsidRPr="00337B7B">
          <w:rPr>
            <w:rStyle w:val="Hyperlink"/>
            <w:sz w:val="24"/>
            <w:szCs w:val="24"/>
          </w:rPr>
          <w:t>e</w:t>
        </w:r>
        <w:r w:rsidR="00337B7B" w:rsidRPr="00337B7B">
          <w:rPr>
            <w:rStyle w:val="Hyperlink"/>
            <w:sz w:val="24"/>
            <w:szCs w:val="24"/>
          </w:rPr>
          <w:t>re</w:t>
        </w:r>
      </w:hyperlink>
      <w:r w:rsidR="00337B7B">
        <w:rPr>
          <w:sz w:val="24"/>
          <w:szCs w:val="24"/>
        </w:rPr>
        <w:t>.</w:t>
      </w:r>
    </w:p>
    <w:p w14:paraId="1705DCAF" w14:textId="77777777" w:rsidR="00CE4FFB" w:rsidRDefault="00CE4FFB">
      <w:pPr>
        <w:pStyle w:val="EndnoteText"/>
      </w:pPr>
    </w:p>
  </w:endnote>
  <w:endnote w:id="2">
    <w:p w14:paraId="2BA5E672" w14:textId="6F1BF712" w:rsidR="0030015E" w:rsidRPr="006D2053" w:rsidRDefault="0030015E">
      <w:pPr>
        <w:pStyle w:val="EndnoteText"/>
        <w:rPr>
          <w:i/>
          <w:sz w:val="24"/>
          <w:szCs w:val="24"/>
        </w:rPr>
      </w:pPr>
      <w:r w:rsidRPr="006D2053">
        <w:rPr>
          <w:rStyle w:val="EndnoteReference"/>
          <w:sz w:val="24"/>
          <w:szCs w:val="24"/>
        </w:rPr>
        <w:endnoteRef/>
      </w:r>
      <w:r w:rsidRPr="006D2053">
        <w:rPr>
          <w:sz w:val="24"/>
          <w:szCs w:val="24"/>
        </w:rPr>
        <w:t xml:space="preserve"> </w:t>
      </w:r>
      <w:r w:rsidR="009514B3">
        <w:rPr>
          <w:sz w:val="24"/>
          <w:szCs w:val="24"/>
        </w:rPr>
        <w:t xml:space="preserve">Quotes from </w:t>
      </w:r>
      <w:r w:rsidRPr="006D2053">
        <w:rPr>
          <w:sz w:val="24"/>
          <w:szCs w:val="24"/>
        </w:rPr>
        <w:t xml:space="preserve">Snow (1973): </w:t>
      </w:r>
      <w:r w:rsidRPr="006D2053">
        <w:rPr>
          <w:i/>
          <w:sz w:val="24"/>
          <w:szCs w:val="24"/>
        </w:rPr>
        <w:t xml:space="preserve">A calling male is often visited by other males, both adults and immatures. . . . The occupying male </w:t>
      </w:r>
      <w:r w:rsidRPr="006D2053">
        <w:rPr>
          <w:sz w:val="24"/>
          <w:szCs w:val="24"/>
        </w:rPr>
        <w:t>[the visited male]</w:t>
      </w:r>
      <w:r w:rsidRPr="006D2053">
        <w:rPr>
          <w:i/>
          <w:sz w:val="24"/>
          <w:szCs w:val="24"/>
        </w:rPr>
        <w:t xml:space="preserve"> finally utters a bell call </w:t>
      </w:r>
      <w:r w:rsidRPr="006D2053">
        <w:rPr>
          <w:sz w:val="24"/>
          <w:szCs w:val="24"/>
        </w:rPr>
        <w:t xml:space="preserve">[the loudest call] </w:t>
      </w:r>
      <w:r w:rsidRPr="006D2053">
        <w:rPr>
          <w:i/>
          <w:sz w:val="24"/>
          <w:szCs w:val="24"/>
        </w:rPr>
        <w:t>with a swing from right to left and so directly toward the visitor. The visitor reacts by fluttering several feet away or flying right away. If he only flutters a few feet, he often returns and the performance is repeated a number of times.</w:t>
      </w:r>
    </w:p>
    <w:p w14:paraId="16865F96" w14:textId="77777777" w:rsidR="0030015E" w:rsidRPr="006D2053" w:rsidRDefault="0030015E">
      <w:pPr>
        <w:pStyle w:val="EndnoteText"/>
        <w:rPr>
          <w:sz w:val="24"/>
          <w:szCs w:val="24"/>
        </w:rPr>
      </w:pPr>
    </w:p>
  </w:endnote>
  <w:endnote w:id="3">
    <w:p w14:paraId="3C0DAB80" w14:textId="12468413" w:rsidR="00DE06EC" w:rsidRPr="000F0573" w:rsidRDefault="00DE06EC" w:rsidP="00DE06EC">
      <w:pPr>
        <w:pStyle w:val="FootnoteText"/>
        <w:rPr>
          <w:sz w:val="24"/>
          <w:szCs w:val="24"/>
        </w:rPr>
      </w:pPr>
      <w:r w:rsidRPr="006D2053">
        <w:rPr>
          <w:rStyle w:val="EndnoteReference"/>
          <w:sz w:val="24"/>
          <w:szCs w:val="24"/>
        </w:rPr>
        <w:endnoteRef/>
      </w:r>
      <w:r w:rsidRPr="006D2053">
        <w:rPr>
          <w:sz w:val="24"/>
          <w:szCs w:val="24"/>
        </w:rPr>
        <w:t xml:space="preserve"> Quotes from </w:t>
      </w:r>
      <w:r w:rsidR="008E128C">
        <w:rPr>
          <w:sz w:val="24"/>
          <w:szCs w:val="24"/>
        </w:rPr>
        <w:t>Podos and Cohn-Haft (2019)</w:t>
      </w:r>
      <w:r w:rsidRPr="006D2053">
        <w:rPr>
          <w:sz w:val="24"/>
          <w:szCs w:val="24"/>
        </w:rPr>
        <w:t xml:space="preserve"> reveal the</w:t>
      </w:r>
      <w:r w:rsidR="008E128C">
        <w:rPr>
          <w:sz w:val="24"/>
          <w:szCs w:val="24"/>
        </w:rPr>
        <w:t>ir</w:t>
      </w:r>
      <w:r w:rsidRPr="006D2053">
        <w:rPr>
          <w:sz w:val="24"/>
          <w:szCs w:val="24"/>
        </w:rPr>
        <w:t xml:space="preserve"> exclusive focus on female sexual selection</w:t>
      </w:r>
      <w:r w:rsidR="00EF2411" w:rsidRPr="006D2053">
        <w:rPr>
          <w:sz w:val="24"/>
          <w:szCs w:val="24"/>
        </w:rPr>
        <w:t xml:space="preserve">, </w:t>
      </w:r>
      <w:r w:rsidR="00EF2411" w:rsidRPr="006C2C72">
        <w:rPr>
          <w:bCs/>
          <w:i/>
          <w:sz w:val="24"/>
          <w:szCs w:val="24"/>
        </w:rPr>
        <w:t>in the absence of any data</w:t>
      </w:r>
      <w:r w:rsidR="00EF2411" w:rsidRPr="006D2053">
        <w:rPr>
          <w:sz w:val="24"/>
          <w:szCs w:val="24"/>
        </w:rPr>
        <w:t>. Males perform at their maximum and</w:t>
      </w:r>
      <w:r w:rsidRPr="006D2053">
        <w:rPr>
          <w:sz w:val="24"/>
          <w:szCs w:val="24"/>
        </w:rPr>
        <w:t xml:space="preserve"> the females even risk hearing loss in order to </w:t>
      </w:r>
      <w:r w:rsidR="00D754DE">
        <w:rPr>
          <w:sz w:val="24"/>
          <w:szCs w:val="24"/>
        </w:rPr>
        <w:t>acquire</w:t>
      </w:r>
      <w:bookmarkStart w:id="0" w:name="_GoBack"/>
      <w:bookmarkEnd w:id="0"/>
      <w:r w:rsidRPr="006D2053">
        <w:rPr>
          <w:sz w:val="24"/>
          <w:szCs w:val="24"/>
        </w:rPr>
        <w:t xml:space="preserve"> the details of a male’s show that he puts on just for her! Sample quotes: </w:t>
      </w:r>
      <w:r w:rsidRPr="006D2053">
        <w:rPr>
          <w:i/>
          <w:sz w:val="24"/>
          <w:szCs w:val="24"/>
        </w:rPr>
        <w:t>“ . . . mating songs . . . sexual selection . . . signalers convey, and receivers discern, information about signaler quality . . . bellbird females . . .intense sexual selection . . . performance capacities . . . strong and persistent sexual selection . . . we observed female white bellbirds . . . within four meters or less . . . benefits females gain in assessing prospective mates . . . female bellbirds might actively balance an interest in assessing males at close range while trying to limit hearing damage . . . Presumably these risks are offset by benefits females gain in assessing prospective mates . . . white bellbirds well illustrate sexual selection’s power to drive evolution . . .”</w:t>
      </w:r>
    </w:p>
    <w:p w14:paraId="73791534" w14:textId="77777777" w:rsidR="00DE06EC" w:rsidRPr="000F0573" w:rsidRDefault="00DE06EC" w:rsidP="00DE06EC">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CC603" w14:textId="77777777" w:rsidR="00FE7EC7" w:rsidRDefault="00FE7EC7" w:rsidP="00421798">
      <w:pPr>
        <w:spacing w:after="0" w:line="240" w:lineRule="auto"/>
      </w:pPr>
      <w:r>
        <w:separator/>
      </w:r>
    </w:p>
  </w:footnote>
  <w:footnote w:type="continuationSeparator" w:id="0">
    <w:p w14:paraId="72124BFD" w14:textId="77777777" w:rsidR="00FE7EC7" w:rsidRDefault="00FE7EC7" w:rsidP="00421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B2FD0" w14:textId="77777777" w:rsidR="006C40D5" w:rsidRDefault="006C40D5" w:rsidP="006C40D5">
    <w:pPr>
      <w:pStyle w:val="Header"/>
      <w:jc w:val="right"/>
    </w:pPr>
    <w:r>
      <w:t xml:space="preserve">On Scientific Integrity and Fraud, p. </w:t>
    </w:r>
    <w:r>
      <w:fldChar w:fldCharType="begin"/>
    </w:r>
    <w:r>
      <w:instrText xml:space="preserve"> PAGE   \* MERGEFORMAT </w:instrText>
    </w:r>
    <w:r>
      <w:fldChar w:fldCharType="separate"/>
    </w:r>
    <w:r w:rsidR="00AA78B1">
      <w:rPr>
        <w:noProof/>
      </w:rPr>
      <w:t>6</w:t>
    </w:r>
    <w:r>
      <w:rPr>
        <w:noProof/>
      </w:rPr>
      <w:fldChar w:fldCharType="end"/>
    </w:r>
  </w:p>
  <w:p w14:paraId="38761807" w14:textId="77777777" w:rsidR="009E2F24" w:rsidRDefault="009E2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A2826"/>
    <w:multiLevelType w:val="hybridMultilevel"/>
    <w:tmpl w:val="F50EB12E"/>
    <w:lvl w:ilvl="0" w:tplc="C1FA1E8A">
      <w:start w:val="1"/>
      <w:numFmt w:val="decimal"/>
      <w:suff w:val="space"/>
      <w:lvlText w:val="%1."/>
      <w:lvlJc w:val="left"/>
      <w:pPr>
        <w:ind w:left="1026" w:hanging="576"/>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22"/>
    <w:rsid w:val="00031A41"/>
    <w:rsid w:val="00053796"/>
    <w:rsid w:val="00060B52"/>
    <w:rsid w:val="00075D14"/>
    <w:rsid w:val="000768EC"/>
    <w:rsid w:val="0007782D"/>
    <w:rsid w:val="000827E8"/>
    <w:rsid w:val="00085E12"/>
    <w:rsid w:val="00086B22"/>
    <w:rsid w:val="00087F58"/>
    <w:rsid w:val="000A3C22"/>
    <w:rsid w:val="000A574E"/>
    <w:rsid w:val="000D7014"/>
    <w:rsid w:val="000F0573"/>
    <w:rsid w:val="00140254"/>
    <w:rsid w:val="00141590"/>
    <w:rsid w:val="00195704"/>
    <w:rsid w:val="001B3C2A"/>
    <w:rsid w:val="001B6F12"/>
    <w:rsid w:val="001C0B88"/>
    <w:rsid w:val="001D1D71"/>
    <w:rsid w:val="00200B01"/>
    <w:rsid w:val="00206079"/>
    <w:rsid w:val="00214098"/>
    <w:rsid w:val="00224F36"/>
    <w:rsid w:val="002270C7"/>
    <w:rsid w:val="00227E6A"/>
    <w:rsid w:val="00246A33"/>
    <w:rsid w:val="00257EE4"/>
    <w:rsid w:val="00265E32"/>
    <w:rsid w:val="002730F2"/>
    <w:rsid w:val="002745D9"/>
    <w:rsid w:val="002749A9"/>
    <w:rsid w:val="00277831"/>
    <w:rsid w:val="002864AD"/>
    <w:rsid w:val="002B47F1"/>
    <w:rsid w:val="002D15AC"/>
    <w:rsid w:val="002E702B"/>
    <w:rsid w:val="0030015E"/>
    <w:rsid w:val="00327569"/>
    <w:rsid w:val="00337B7B"/>
    <w:rsid w:val="003662FF"/>
    <w:rsid w:val="00372867"/>
    <w:rsid w:val="00383CB4"/>
    <w:rsid w:val="003D36B7"/>
    <w:rsid w:val="003D5080"/>
    <w:rsid w:val="003E2BA1"/>
    <w:rsid w:val="003E3548"/>
    <w:rsid w:val="003F611A"/>
    <w:rsid w:val="00407B62"/>
    <w:rsid w:val="00410AB6"/>
    <w:rsid w:val="004118D9"/>
    <w:rsid w:val="00421798"/>
    <w:rsid w:val="004802FD"/>
    <w:rsid w:val="004826AA"/>
    <w:rsid w:val="00483B8A"/>
    <w:rsid w:val="00493595"/>
    <w:rsid w:val="004B7FAB"/>
    <w:rsid w:val="004E355C"/>
    <w:rsid w:val="004F35E4"/>
    <w:rsid w:val="00510BED"/>
    <w:rsid w:val="00527841"/>
    <w:rsid w:val="005310D1"/>
    <w:rsid w:val="00531FDF"/>
    <w:rsid w:val="005343C4"/>
    <w:rsid w:val="0053501D"/>
    <w:rsid w:val="00542040"/>
    <w:rsid w:val="00544A16"/>
    <w:rsid w:val="00553E8E"/>
    <w:rsid w:val="00571FF4"/>
    <w:rsid w:val="00572575"/>
    <w:rsid w:val="00572D70"/>
    <w:rsid w:val="005777EB"/>
    <w:rsid w:val="00583994"/>
    <w:rsid w:val="00587458"/>
    <w:rsid w:val="005A1E72"/>
    <w:rsid w:val="005A39B1"/>
    <w:rsid w:val="005A538B"/>
    <w:rsid w:val="005B1675"/>
    <w:rsid w:val="005B66C1"/>
    <w:rsid w:val="005D40B8"/>
    <w:rsid w:val="005D5A1E"/>
    <w:rsid w:val="005E3889"/>
    <w:rsid w:val="005F758B"/>
    <w:rsid w:val="00615EBF"/>
    <w:rsid w:val="00626180"/>
    <w:rsid w:val="006273C3"/>
    <w:rsid w:val="00631F1C"/>
    <w:rsid w:val="00633764"/>
    <w:rsid w:val="00634D75"/>
    <w:rsid w:val="00667E79"/>
    <w:rsid w:val="00691F1B"/>
    <w:rsid w:val="006C2C72"/>
    <w:rsid w:val="006C40D5"/>
    <w:rsid w:val="006C40FF"/>
    <w:rsid w:val="006C4321"/>
    <w:rsid w:val="006C59B2"/>
    <w:rsid w:val="006D2053"/>
    <w:rsid w:val="006E699C"/>
    <w:rsid w:val="006F40F9"/>
    <w:rsid w:val="006F6A92"/>
    <w:rsid w:val="00705F4F"/>
    <w:rsid w:val="00743B65"/>
    <w:rsid w:val="0075382F"/>
    <w:rsid w:val="007545CC"/>
    <w:rsid w:val="00755E3B"/>
    <w:rsid w:val="007603D3"/>
    <w:rsid w:val="00763936"/>
    <w:rsid w:val="0076605E"/>
    <w:rsid w:val="00770F1A"/>
    <w:rsid w:val="00785741"/>
    <w:rsid w:val="00790EC4"/>
    <w:rsid w:val="007A3765"/>
    <w:rsid w:val="007B2B3F"/>
    <w:rsid w:val="007C3060"/>
    <w:rsid w:val="007E70C5"/>
    <w:rsid w:val="008333C7"/>
    <w:rsid w:val="008334C3"/>
    <w:rsid w:val="00835EFA"/>
    <w:rsid w:val="008369A5"/>
    <w:rsid w:val="00837761"/>
    <w:rsid w:val="00845CE4"/>
    <w:rsid w:val="008552D7"/>
    <w:rsid w:val="00856DC0"/>
    <w:rsid w:val="00860835"/>
    <w:rsid w:val="00874B7B"/>
    <w:rsid w:val="0088020C"/>
    <w:rsid w:val="00883E77"/>
    <w:rsid w:val="00890C61"/>
    <w:rsid w:val="008B53BF"/>
    <w:rsid w:val="008E128C"/>
    <w:rsid w:val="008E2D69"/>
    <w:rsid w:val="008F4BAA"/>
    <w:rsid w:val="00903948"/>
    <w:rsid w:val="00936EC7"/>
    <w:rsid w:val="009470E7"/>
    <w:rsid w:val="009514B3"/>
    <w:rsid w:val="00953BC2"/>
    <w:rsid w:val="009570A0"/>
    <w:rsid w:val="0095723C"/>
    <w:rsid w:val="0096035B"/>
    <w:rsid w:val="0097250F"/>
    <w:rsid w:val="00972DA2"/>
    <w:rsid w:val="00973BB9"/>
    <w:rsid w:val="009849EA"/>
    <w:rsid w:val="009930C6"/>
    <w:rsid w:val="009A0666"/>
    <w:rsid w:val="009A7E25"/>
    <w:rsid w:val="009C7CB2"/>
    <w:rsid w:val="009D0DE4"/>
    <w:rsid w:val="009D788A"/>
    <w:rsid w:val="009E2F24"/>
    <w:rsid w:val="00A1231C"/>
    <w:rsid w:val="00A15A2B"/>
    <w:rsid w:val="00A55CFC"/>
    <w:rsid w:val="00A61BA4"/>
    <w:rsid w:val="00A64B3F"/>
    <w:rsid w:val="00A94097"/>
    <w:rsid w:val="00A95382"/>
    <w:rsid w:val="00AA0AC8"/>
    <w:rsid w:val="00AA78B1"/>
    <w:rsid w:val="00AB5BEF"/>
    <w:rsid w:val="00AC5CA9"/>
    <w:rsid w:val="00AF0FCA"/>
    <w:rsid w:val="00AF1E18"/>
    <w:rsid w:val="00B01DBD"/>
    <w:rsid w:val="00B15EB0"/>
    <w:rsid w:val="00B16C1C"/>
    <w:rsid w:val="00B24BA0"/>
    <w:rsid w:val="00B3503D"/>
    <w:rsid w:val="00B45049"/>
    <w:rsid w:val="00B56D8B"/>
    <w:rsid w:val="00B97F67"/>
    <w:rsid w:val="00BA54EE"/>
    <w:rsid w:val="00C26D6B"/>
    <w:rsid w:val="00C51DF8"/>
    <w:rsid w:val="00C64066"/>
    <w:rsid w:val="00C672F4"/>
    <w:rsid w:val="00C81052"/>
    <w:rsid w:val="00CB1AD1"/>
    <w:rsid w:val="00CB6BB7"/>
    <w:rsid w:val="00CC7EA0"/>
    <w:rsid w:val="00CD4225"/>
    <w:rsid w:val="00CE4FFB"/>
    <w:rsid w:val="00D06AA4"/>
    <w:rsid w:val="00D16C04"/>
    <w:rsid w:val="00D22816"/>
    <w:rsid w:val="00D2449C"/>
    <w:rsid w:val="00D55871"/>
    <w:rsid w:val="00D6085D"/>
    <w:rsid w:val="00D754DE"/>
    <w:rsid w:val="00DB2701"/>
    <w:rsid w:val="00DC3B6F"/>
    <w:rsid w:val="00DD133D"/>
    <w:rsid w:val="00DD6781"/>
    <w:rsid w:val="00DE06EC"/>
    <w:rsid w:val="00DE335A"/>
    <w:rsid w:val="00DE6C62"/>
    <w:rsid w:val="00DF1ADD"/>
    <w:rsid w:val="00E05C86"/>
    <w:rsid w:val="00E31438"/>
    <w:rsid w:val="00E4406D"/>
    <w:rsid w:val="00E47FD9"/>
    <w:rsid w:val="00E8680F"/>
    <w:rsid w:val="00E91969"/>
    <w:rsid w:val="00EA7860"/>
    <w:rsid w:val="00EA788C"/>
    <w:rsid w:val="00EC6360"/>
    <w:rsid w:val="00ED0C20"/>
    <w:rsid w:val="00ED42AF"/>
    <w:rsid w:val="00EF2411"/>
    <w:rsid w:val="00F02E71"/>
    <w:rsid w:val="00F04DC7"/>
    <w:rsid w:val="00F11F22"/>
    <w:rsid w:val="00F22DD3"/>
    <w:rsid w:val="00F23AFD"/>
    <w:rsid w:val="00F359FB"/>
    <w:rsid w:val="00F35E5F"/>
    <w:rsid w:val="00F40D7F"/>
    <w:rsid w:val="00F5199D"/>
    <w:rsid w:val="00F7609C"/>
    <w:rsid w:val="00F80A37"/>
    <w:rsid w:val="00F8164E"/>
    <w:rsid w:val="00F8243E"/>
    <w:rsid w:val="00F843FB"/>
    <w:rsid w:val="00F846CE"/>
    <w:rsid w:val="00F91F5A"/>
    <w:rsid w:val="00FB1359"/>
    <w:rsid w:val="00FB2086"/>
    <w:rsid w:val="00FB25EE"/>
    <w:rsid w:val="00FB33C2"/>
    <w:rsid w:val="00FB7DC9"/>
    <w:rsid w:val="00FC6D2C"/>
    <w:rsid w:val="00FE0058"/>
    <w:rsid w:val="00FE7EC7"/>
    <w:rsid w:val="00FF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AF10"/>
  <w15:docId w15:val="{72D5636E-A0D8-2740-A6D6-7D6F7F23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80F"/>
    <w:rPr>
      <w:color w:val="0000FF"/>
      <w:u w:val="single"/>
    </w:rPr>
  </w:style>
  <w:style w:type="character" w:styleId="Emphasis">
    <w:name w:val="Emphasis"/>
    <w:basedOn w:val="DefaultParagraphFont"/>
    <w:uiPriority w:val="20"/>
    <w:qFormat/>
    <w:rsid w:val="00FB7DC9"/>
    <w:rPr>
      <w:i/>
      <w:iCs/>
    </w:rPr>
  </w:style>
  <w:style w:type="character" w:styleId="Strong">
    <w:name w:val="Strong"/>
    <w:basedOn w:val="DefaultParagraphFont"/>
    <w:uiPriority w:val="22"/>
    <w:qFormat/>
    <w:rsid w:val="00FB7DC9"/>
    <w:rPr>
      <w:b/>
      <w:bCs/>
    </w:rPr>
  </w:style>
  <w:style w:type="paragraph" w:styleId="EndnoteText">
    <w:name w:val="endnote text"/>
    <w:basedOn w:val="Normal"/>
    <w:link w:val="EndnoteTextChar"/>
    <w:uiPriority w:val="99"/>
    <w:semiHidden/>
    <w:unhideWhenUsed/>
    <w:rsid w:val="004217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1798"/>
    <w:rPr>
      <w:rFonts w:ascii="Times New Roman" w:hAnsi="Times New Roman"/>
      <w:sz w:val="20"/>
      <w:szCs w:val="20"/>
    </w:rPr>
  </w:style>
  <w:style w:type="character" w:styleId="EndnoteReference">
    <w:name w:val="endnote reference"/>
    <w:basedOn w:val="DefaultParagraphFont"/>
    <w:uiPriority w:val="99"/>
    <w:semiHidden/>
    <w:unhideWhenUsed/>
    <w:rsid w:val="00421798"/>
    <w:rPr>
      <w:vertAlign w:val="superscript"/>
    </w:rPr>
  </w:style>
  <w:style w:type="character" w:styleId="FollowedHyperlink">
    <w:name w:val="FollowedHyperlink"/>
    <w:basedOn w:val="DefaultParagraphFont"/>
    <w:uiPriority w:val="99"/>
    <w:semiHidden/>
    <w:unhideWhenUsed/>
    <w:rsid w:val="00633764"/>
    <w:rPr>
      <w:color w:val="800080" w:themeColor="followedHyperlink"/>
      <w:u w:val="single"/>
    </w:rPr>
  </w:style>
  <w:style w:type="paragraph" w:styleId="FootnoteText">
    <w:name w:val="footnote text"/>
    <w:basedOn w:val="Normal"/>
    <w:link w:val="FootnoteTextChar"/>
    <w:uiPriority w:val="99"/>
    <w:semiHidden/>
    <w:unhideWhenUsed/>
    <w:rsid w:val="009470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0E7"/>
    <w:rPr>
      <w:rFonts w:ascii="Times New Roman" w:hAnsi="Times New Roman"/>
      <w:sz w:val="20"/>
      <w:szCs w:val="20"/>
    </w:rPr>
  </w:style>
  <w:style w:type="character" w:styleId="FootnoteReference">
    <w:name w:val="footnote reference"/>
    <w:basedOn w:val="DefaultParagraphFont"/>
    <w:uiPriority w:val="99"/>
    <w:semiHidden/>
    <w:unhideWhenUsed/>
    <w:rsid w:val="009470E7"/>
    <w:rPr>
      <w:vertAlign w:val="superscript"/>
    </w:rPr>
  </w:style>
  <w:style w:type="character" w:styleId="SubtleReference">
    <w:name w:val="Subtle Reference"/>
    <w:basedOn w:val="DefaultParagraphFont"/>
    <w:uiPriority w:val="31"/>
    <w:qFormat/>
    <w:rsid w:val="000827E8"/>
    <w:rPr>
      <w:smallCaps/>
      <w:color w:val="C0504D" w:themeColor="accent2"/>
      <w:u w:val="single"/>
    </w:rPr>
  </w:style>
  <w:style w:type="paragraph" w:styleId="Header">
    <w:name w:val="header"/>
    <w:basedOn w:val="Normal"/>
    <w:link w:val="HeaderChar"/>
    <w:uiPriority w:val="99"/>
    <w:unhideWhenUsed/>
    <w:rsid w:val="009E2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F24"/>
    <w:rPr>
      <w:rFonts w:ascii="Times New Roman" w:hAnsi="Times New Roman"/>
      <w:sz w:val="24"/>
    </w:rPr>
  </w:style>
  <w:style w:type="paragraph" w:styleId="Footer">
    <w:name w:val="footer"/>
    <w:basedOn w:val="Normal"/>
    <w:link w:val="FooterChar"/>
    <w:uiPriority w:val="99"/>
    <w:unhideWhenUsed/>
    <w:rsid w:val="009E2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F24"/>
    <w:rPr>
      <w:rFonts w:ascii="Times New Roman" w:hAnsi="Times New Roman"/>
      <w:sz w:val="24"/>
    </w:rPr>
  </w:style>
  <w:style w:type="paragraph" w:styleId="BalloonText">
    <w:name w:val="Balloon Text"/>
    <w:basedOn w:val="Normal"/>
    <w:link w:val="BalloonTextChar"/>
    <w:uiPriority w:val="99"/>
    <w:semiHidden/>
    <w:unhideWhenUsed/>
    <w:rsid w:val="009E2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24"/>
    <w:rPr>
      <w:rFonts w:ascii="Tahoma" w:hAnsi="Tahoma" w:cs="Tahoma"/>
      <w:sz w:val="16"/>
      <w:szCs w:val="16"/>
    </w:rPr>
  </w:style>
  <w:style w:type="paragraph" w:styleId="ListParagraph">
    <w:name w:val="List Paragraph"/>
    <w:basedOn w:val="Normal"/>
    <w:uiPriority w:val="34"/>
    <w:qFormat/>
    <w:rsid w:val="00A95382"/>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337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teches.library.caltech.edu/51/2/CargoCult.htm" TargetMode="External"/><Relationship Id="rId13" Type="http://schemas.openxmlformats.org/officeDocument/2006/relationships/hyperlink" Target="http://donaldkroodsma.com/wp-content/uploads/2017/02/Podos-Kroodsma_2017_foru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naldkroodsma.com/wp-content/uploads/2014/01/Three-wattled-Bellbird-2013-Wilson-Journ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ora.unm.edu/sites/default/files/journals/auk/v094n04/p0623-p064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naldkroodsma.com/wp-content/uploads/2017/12/Birdsong-performance-studies-a-Sad-Commentary.pdf" TargetMode="External"/><Relationship Id="rId5" Type="http://schemas.openxmlformats.org/officeDocument/2006/relationships/webSettings" Target="webSettings.xml"/><Relationship Id="rId15" Type="http://schemas.openxmlformats.org/officeDocument/2006/relationships/hyperlink" Target="https://sora.unm.edu/sites/default/files/journals/auk/v090n04/p0743-p0751.pdf" TargetMode="External"/><Relationship Id="rId10" Type="http://schemas.openxmlformats.org/officeDocument/2006/relationships/hyperlink" Target="http://donaldkroodsma.com/wp-content/uploads/2017/02/Kroodsma_2017_foru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cyclopedia.com/history/dictionaries-thesauruses-pictures-and-press-releases/scientific-fraud" TargetMode="External"/><Relationship Id="rId14" Type="http://schemas.openxmlformats.org/officeDocument/2006/relationships/hyperlink" Target="https://www.dropbox.com/s/vls37u2pq1poubv/Podos%20and%20Cohn-Haft.pdf?dl=0"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donaldkroodsma.com/wp-content/uploads/2018/01/Bullshit-is-Scientific-Fraud-A-Response-to-Podos-1.pdf" TargetMode="External"/><Relationship Id="rId1" Type="http://schemas.openxmlformats.org/officeDocument/2006/relationships/hyperlink" Target="http://donaldkroodsma.com/?page_id=1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88706-912A-4444-B19E-E6E36610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Donald Kroodsma</cp:lastModifiedBy>
  <cp:revision>12</cp:revision>
  <cp:lastPrinted>2019-10-31T15:21:00Z</cp:lastPrinted>
  <dcterms:created xsi:type="dcterms:W3CDTF">2020-01-27T17:23:00Z</dcterms:created>
  <dcterms:modified xsi:type="dcterms:W3CDTF">2020-01-28T14:49:00Z</dcterms:modified>
</cp:coreProperties>
</file>